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FE34906" w14:textId="77777777" w:rsidR="00EC6717" w:rsidRDefault="00EC6717" w:rsidP="00EC6717">
      <w:pPr>
        <w:autoSpaceDE w:val="0"/>
        <w:autoSpaceDN w:val="0"/>
        <w:adjustRightInd w:val="0"/>
        <w:spacing w:after="0" w:line="240" w:lineRule="auto"/>
        <w:jc w:val="center"/>
        <w:rPr>
          <w:rFonts w:ascii="Arial Black" w:hAnsi="Arial Black" w:cs="Arial Black"/>
          <w:b/>
          <w:bCs/>
          <w:color w:val="000000"/>
          <w:sz w:val="23"/>
          <w:szCs w:val="23"/>
        </w:rPr>
      </w:pPr>
      <w:r>
        <w:rPr>
          <w:rFonts w:ascii="Arial Black" w:hAnsi="Arial Black" w:cs="Arial Black"/>
          <w:b/>
          <w:bCs/>
          <w:color w:val="000000"/>
          <w:sz w:val="23"/>
          <w:szCs w:val="23"/>
        </w:rPr>
        <w:t>HOSPITAL DAS CLÍNICAS DA FACULDADE DE MEDICINA DA UNIVERSIDADE</w:t>
      </w:r>
    </w:p>
    <w:p w14:paraId="04543640" w14:textId="77777777" w:rsidR="00EC6717" w:rsidRDefault="00EC6717" w:rsidP="00EC6717">
      <w:pPr>
        <w:autoSpaceDE w:val="0"/>
        <w:autoSpaceDN w:val="0"/>
        <w:adjustRightInd w:val="0"/>
        <w:spacing w:after="0" w:line="240" w:lineRule="auto"/>
        <w:jc w:val="center"/>
        <w:rPr>
          <w:rFonts w:ascii="Arial Black" w:hAnsi="Arial Black" w:cs="Arial Black"/>
          <w:b/>
          <w:bCs/>
          <w:color w:val="000000"/>
          <w:sz w:val="23"/>
          <w:szCs w:val="23"/>
        </w:rPr>
      </w:pPr>
      <w:r>
        <w:rPr>
          <w:rFonts w:ascii="Arial Black" w:hAnsi="Arial Black" w:cs="Arial Black"/>
          <w:b/>
          <w:bCs/>
          <w:color w:val="000000"/>
          <w:sz w:val="23"/>
          <w:szCs w:val="23"/>
        </w:rPr>
        <w:t>DE SÃO PAULO-HCFMUSP</w:t>
      </w:r>
    </w:p>
    <w:p w14:paraId="672A6659" w14:textId="77777777" w:rsidR="00EC6717" w:rsidRDefault="00EC6717" w:rsidP="00EC6717">
      <w:pPr>
        <w:autoSpaceDE w:val="0"/>
        <w:autoSpaceDN w:val="0"/>
        <w:adjustRightInd w:val="0"/>
        <w:spacing w:after="0" w:line="240" w:lineRule="auto"/>
        <w:jc w:val="center"/>
        <w:rPr>
          <w:rFonts w:ascii="Arial Black" w:hAnsi="Arial Black" w:cs="Arial Black"/>
          <w:b/>
          <w:bCs/>
          <w:color w:val="000000"/>
          <w:sz w:val="23"/>
          <w:szCs w:val="23"/>
        </w:rPr>
      </w:pPr>
    </w:p>
    <w:p w14:paraId="121B8C6C" w14:textId="47EB7F8F" w:rsidR="00EC6717" w:rsidRDefault="00EC6717" w:rsidP="00EC6717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000000"/>
          <w:sz w:val="23"/>
          <w:szCs w:val="23"/>
        </w:rPr>
      </w:pPr>
      <w:r>
        <w:rPr>
          <w:rFonts w:ascii="Arial" w:hAnsi="Arial" w:cs="Arial"/>
          <w:b/>
          <w:bCs/>
          <w:color w:val="000000"/>
          <w:sz w:val="23"/>
          <w:szCs w:val="23"/>
        </w:rPr>
        <w:t>TERMO DE ASSENTIMENTO INFORMADO (GRUPO ETÁRIO</w:t>
      </w:r>
      <w:r w:rsidR="001C0F68">
        <w:rPr>
          <w:rFonts w:ascii="Arial" w:hAnsi="Arial" w:cs="Arial"/>
          <w:b/>
          <w:bCs/>
          <w:color w:val="000000"/>
          <w:sz w:val="23"/>
          <w:szCs w:val="23"/>
        </w:rPr>
        <w:t>: PACIENTES DE 13 A 17 ANOS</w:t>
      </w:r>
      <w:r>
        <w:rPr>
          <w:rFonts w:ascii="Arial" w:hAnsi="Arial" w:cs="Arial"/>
          <w:b/>
          <w:bCs/>
          <w:color w:val="000000"/>
          <w:sz w:val="23"/>
          <w:szCs w:val="23"/>
        </w:rPr>
        <w:t>)</w:t>
      </w:r>
    </w:p>
    <w:p w14:paraId="2CC197A5" w14:textId="77777777" w:rsidR="00EC6717" w:rsidRDefault="00EC6717" w:rsidP="00EC671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3"/>
          <w:szCs w:val="23"/>
        </w:rPr>
      </w:pPr>
      <w:r>
        <w:rPr>
          <w:rFonts w:ascii="Arial" w:hAnsi="Arial" w:cs="Arial"/>
          <w:color w:val="000000"/>
          <w:sz w:val="23"/>
          <w:szCs w:val="23"/>
        </w:rPr>
        <w:t>______________________________________________________________________________</w:t>
      </w:r>
    </w:p>
    <w:p w14:paraId="12C010FC" w14:textId="77777777" w:rsidR="00EC6717" w:rsidRDefault="000100C0" w:rsidP="00EC671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19"/>
          <w:szCs w:val="19"/>
        </w:rPr>
      </w:pPr>
      <w:r>
        <w:rPr>
          <w:rFonts w:ascii="Arial" w:hAnsi="Arial" w:cs="Arial"/>
          <w:b/>
          <w:bCs/>
          <w:color w:val="000000"/>
          <w:sz w:val="19"/>
          <w:szCs w:val="19"/>
        </w:rPr>
        <w:t xml:space="preserve">                                                                        </w:t>
      </w:r>
      <w:r w:rsidR="00EC6717">
        <w:rPr>
          <w:rFonts w:ascii="Arial" w:hAnsi="Arial" w:cs="Arial"/>
          <w:b/>
          <w:bCs/>
          <w:color w:val="000000"/>
          <w:sz w:val="19"/>
          <w:szCs w:val="19"/>
        </w:rPr>
        <w:t>DADOS DA PESQUISA</w:t>
      </w:r>
    </w:p>
    <w:p w14:paraId="0AE95A22" w14:textId="3DD3520D" w:rsidR="00997EE6" w:rsidRPr="00D76372" w:rsidRDefault="7CAB6CD7" w:rsidP="7CAB6CD7">
      <w:pPr>
        <w:spacing w:line="360" w:lineRule="auto"/>
        <w:jc w:val="both"/>
        <w:rPr>
          <w:rFonts w:ascii="Arial" w:hAnsi="Arial" w:cs="Arial"/>
          <w:b/>
          <w:bCs/>
          <w:color w:val="000000"/>
          <w:sz w:val="24"/>
          <w:szCs w:val="24"/>
          <w:u w:val="dotted"/>
        </w:rPr>
      </w:pPr>
      <w:r w:rsidRPr="7CAB6CD7">
        <w:rPr>
          <w:rFonts w:ascii="Arial" w:hAnsi="Arial"/>
          <w:sz w:val="24"/>
          <w:szCs w:val="24"/>
        </w:rPr>
        <w:t xml:space="preserve">Título da pesquisa - Reparo minimamente invasivo do </w:t>
      </w:r>
      <w:proofErr w:type="spellStart"/>
      <w:r w:rsidRPr="7CAB6CD7">
        <w:rPr>
          <w:rFonts w:ascii="Arial" w:hAnsi="Arial"/>
          <w:sz w:val="24"/>
          <w:szCs w:val="24"/>
        </w:rPr>
        <w:t>pectus</w:t>
      </w:r>
      <w:proofErr w:type="spellEnd"/>
      <w:r w:rsidRPr="7CAB6CD7">
        <w:rPr>
          <w:rFonts w:ascii="Arial" w:hAnsi="Arial"/>
          <w:sz w:val="24"/>
          <w:szCs w:val="24"/>
        </w:rPr>
        <w:t xml:space="preserve"> </w:t>
      </w:r>
      <w:proofErr w:type="spellStart"/>
      <w:r w:rsidRPr="7CAB6CD7">
        <w:rPr>
          <w:rFonts w:ascii="Arial" w:hAnsi="Arial"/>
          <w:sz w:val="24"/>
          <w:szCs w:val="24"/>
        </w:rPr>
        <w:t>carinatum</w:t>
      </w:r>
      <w:proofErr w:type="spellEnd"/>
      <w:r w:rsidRPr="7CAB6CD7">
        <w:rPr>
          <w:rFonts w:ascii="Arial" w:hAnsi="Arial"/>
          <w:sz w:val="24"/>
          <w:szCs w:val="24"/>
        </w:rPr>
        <w:t xml:space="preserve"> (MIRPC): um estudo de segurança e efetividade</w:t>
      </w:r>
    </w:p>
    <w:p w14:paraId="29F099B2" w14:textId="0CDBD5D9" w:rsidR="00997EE6" w:rsidRDefault="7CAB6CD7" w:rsidP="00F32394">
      <w:pPr>
        <w:spacing w:after="120"/>
        <w:ind w:right="-283"/>
        <w:jc w:val="both"/>
        <w:rPr>
          <w:rFonts w:ascii="Arial" w:hAnsi="Arial"/>
          <w:sz w:val="24"/>
          <w:szCs w:val="24"/>
        </w:rPr>
      </w:pPr>
      <w:r w:rsidRPr="7CAB6CD7">
        <w:rPr>
          <w:rFonts w:ascii="Arial" w:hAnsi="Arial"/>
          <w:sz w:val="24"/>
          <w:szCs w:val="24"/>
        </w:rPr>
        <w:t xml:space="preserve">Pesquisador principal – Dr. Miguel Lia </w:t>
      </w:r>
      <w:proofErr w:type="spellStart"/>
      <w:r w:rsidRPr="7CAB6CD7">
        <w:rPr>
          <w:rFonts w:ascii="Arial" w:hAnsi="Arial"/>
          <w:sz w:val="24"/>
          <w:szCs w:val="24"/>
        </w:rPr>
        <w:t>Tedde</w:t>
      </w:r>
      <w:proofErr w:type="spellEnd"/>
    </w:p>
    <w:p w14:paraId="1DB190C9" w14:textId="1CDF1D46" w:rsidR="00091621" w:rsidRPr="00D76372" w:rsidRDefault="7CAB6CD7" w:rsidP="00F32394">
      <w:pPr>
        <w:spacing w:after="120"/>
        <w:ind w:right="-283"/>
        <w:jc w:val="both"/>
        <w:rPr>
          <w:rFonts w:ascii="Arial" w:hAnsi="Arial"/>
          <w:sz w:val="24"/>
          <w:szCs w:val="24"/>
        </w:rPr>
      </w:pPr>
      <w:r w:rsidRPr="7CAB6CD7">
        <w:rPr>
          <w:rFonts w:ascii="Arial" w:hAnsi="Arial"/>
          <w:sz w:val="24"/>
          <w:szCs w:val="24"/>
        </w:rPr>
        <w:t>Pesquisadores executantes – Dr. Paulo Manuel-Pego Fernandes e Dr. Diego Arley Gomes da Silva</w:t>
      </w:r>
    </w:p>
    <w:p w14:paraId="6A736A2D" w14:textId="49F34B94" w:rsidR="00997EE6" w:rsidRPr="00D76372" w:rsidRDefault="7CAB6CD7" w:rsidP="00F32394">
      <w:pPr>
        <w:spacing w:after="120"/>
        <w:ind w:right="-283"/>
        <w:jc w:val="both"/>
        <w:rPr>
          <w:rFonts w:ascii="Arial" w:hAnsi="Arial"/>
          <w:sz w:val="24"/>
          <w:szCs w:val="24"/>
        </w:rPr>
      </w:pPr>
      <w:r w:rsidRPr="7CAB6CD7">
        <w:rPr>
          <w:rFonts w:ascii="Arial" w:hAnsi="Arial"/>
          <w:sz w:val="24"/>
          <w:szCs w:val="24"/>
        </w:rPr>
        <w:t>Departamento/Instituto - Cirurgia Torácica – Instituto do Coração (InCor)</w:t>
      </w:r>
    </w:p>
    <w:p w14:paraId="5DAB6C7B" w14:textId="77777777" w:rsidR="009332CE" w:rsidRPr="006C4962" w:rsidRDefault="009332CE" w:rsidP="00F32394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sz w:val="21"/>
          <w:szCs w:val="21"/>
        </w:rPr>
      </w:pPr>
    </w:p>
    <w:p w14:paraId="5AB7884C" w14:textId="20716A95" w:rsidR="00EC6717" w:rsidRPr="006C4962" w:rsidRDefault="7CAB6CD7" w:rsidP="00F32394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3"/>
          <w:szCs w:val="23"/>
        </w:rPr>
      </w:pPr>
      <w:r w:rsidRPr="7CAB6CD7">
        <w:rPr>
          <w:rFonts w:ascii="Arial" w:hAnsi="Arial" w:cs="Arial"/>
          <w:sz w:val="23"/>
          <w:szCs w:val="23"/>
        </w:rPr>
        <w:t xml:space="preserve">Você está sendo convidado (a) participar desta pesquisa que irá avaliar a segurança e a efetividade de uma nova cirurgia para corrigir o </w:t>
      </w:r>
      <w:proofErr w:type="spellStart"/>
      <w:r w:rsidRPr="7CAB6CD7">
        <w:rPr>
          <w:rFonts w:ascii="Arial" w:hAnsi="Arial" w:cs="Arial"/>
          <w:sz w:val="23"/>
          <w:szCs w:val="23"/>
        </w:rPr>
        <w:t>pectus</w:t>
      </w:r>
      <w:proofErr w:type="spellEnd"/>
      <w:r w:rsidRPr="7CAB6CD7">
        <w:rPr>
          <w:rFonts w:ascii="Arial" w:hAnsi="Arial" w:cs="Arial"/>
          <w:sz w:val="23"/>
          <w:szCs w:val="23"/>
        </w:rPr>
        <w:t xml:space="preserve"> </w:t>
      </w:r>
      <w:proofErr w:type="spellStart"/>
      <w:r w:rsidRPr="7CAB6CD7">
        <w:rPr>
          <w:rFonts w:ascii="Arial" w:hAnsi="Arial" w:cs="Arial"/>
          <w:sz w:val="23"/>
          <w:szCs w:val="23"/>
        </w:rPr>
        <w:t>carinatum</w:t>
      </w:r>
      <w:proofErr w:type="spellEnd"/>
      <w:r w:rsidRPr="7CAB6CD7">
        <w:rPr>
          <w:rFonts w:ascii="Arial" w:hAnsi="Arial" w:cs="Arial"/>
          <w:sz w:val="23"/>
          <w:szCs w:val="23"/>
        </w:rPr>
        <w:t>.</w:t>
      </w:r>
    </w:p>
    <w:p w14:paraId="02EB378F" w14:textId="77777777" w:rsidR="00016436" w:rsidRPr="006C4962" w:rsidRDefault="00016436" w:rsidP="00F32394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3"/>
          <w:szCs w:val="23"/>
        </w:rPr>
      </w:pPr>
    </w:p>
    <w:p w14:paraId="054AA3D1" w14:textId="43D079B8" w:rsidR="00016436" w:rsidRPr="006C4962" w:rsidRDefault="7CAB6CD7" w:rsidP="00F32394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3"/>
          <w:szCs w:val="23"/>
        </w:rPr>
      </w:pPr>
      <w:r w:rsidRPr="7CAB6CD7">
        <w:rPr>
          <w:rFonts w:ascii="Arial" w:hAnsi="Arial" w:cs="Arial"/>
          <w:sz w:val="23"/>
          <w:szCs w:val="23"/>
        </w:rPr>
        <w:t>Assentimento significa que você concorda em fazer parte de um grupo de crianças, adolescentes e adultos para participar de uma pesquisa que vai realizar uma cirurgia em que serão colocadas de barras metálicas no seu tórax, por baixo da pele e por baixo do seu osso esterno, com o objetivo de corrigir a deformidade do seu tórax.</w:t>
      </w:r>
    </w:p>
    <w:p w14:paraId="6A05A809" w14:textId="77777777" w:rsidR="006C4962" w:rsidRPr="006C4962" w:rsidRDefault="006C4962" w:rsidP="00F32394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3"/>
          <w:szCs w:val="23"/>
        </w:rPr>
      </w:pPr>
    </w:p>
    <w:p w14:paraId="2801D669" w14:textId="47F119CD" w:rsidR="7CAB6CD7" w:rsidRDefault="7CAB6CD7" w:rsidP="7CAB6CD7">
      <w:pPr>
        <w:spacing w:after="0" w:line="240" w:lineRule="auto"/>
        <w:jc w:val="both"/>
        <w:rPr>
          <w:rFonts w:ascii="Arial" w:hAnsi="Arial" w:cs="Arial"/>
          <w:sz w:val="23"/>
          <w:szCs w:val="23"/>
        </w:rPr>
      </w:pPr>
      <w:r w:rsidRPr="7CAB6CD7">
        <w:rPr>
          <w:rFonts w:ascii="Arial" w:hAnsi="Arial" w:cs="Arial"/>
          <w:sz w:val="23"/>
          <w:szCs w:val="23"/>
        </w:rPr>
        <w:t xml:space="preserve">A cirurgia mais comum utilizada para correção do </w:t>
      </w:r>
      <w:proofErr w:type="spellStart"/>
      <w:r w:rsidRPr="7CAB6CD7">
        <w:rPr>
          <w:rFonts w:ascii="Arial" w:hAnsi="Arial" w:cs="Arial"/>
          <w:sz w:val="23"/>
          <w:szCs w:val="23"/>
        </w:rPr>
        <w:t>pectus</w:t>
      </w:r>
      <w:proofErr w:type="spellEnd"/>
      <w:r w:rsidRPr="7CAB6CD7">
        <w:rPr>
          <w:rFonts w:ascii="Arial" w:hAnsi="Arial" w:cs="Arial"/>
          <w:sz w:val="23"/>
          <w:szCs w:val="23"/>
        </w:rPr>
        <w:t xml:space="preserve"> </w:t>
      </w:r>
      <w:proofErr w:type="spellStart"/>
      <w:r w:rsidRPr="7CAB6CD7">
        <w:rPr>
          <w:rFonts w:ascii="Arial" w:hAnsi="Arial" w:cs="Arial"/>
          <w:sz w:val="23"/>
          <w:szCs w:val="23"/>
        </w:rPr>
        <w:t>carinatum</w:t>
      </w:r>
      <w:proofErr w:type="spellEnd"/>
      <w:r w:rsidRPr="7CAB6CD7">
        <w:rPr>
          <w:rFonts w:ascii="Arial" w:hAnsi="Arial" w:cs="Arial"/>
          <w:sz w:val="23"/>
          <w:szCs w:val="23"/>
        </w:rPr>
        <w:t xml:space="preserve"> envolve uma grande incisão (corte) na região da frente do seu tórax e a retirada de várias cartilagens que prendem suas costelas ao osso esterno. </w:t>
      </w:r>
    </w:p>
    <w:p w14:paraId="6B9F28F3" w14:textId="05662B57" w:rsidR="7CAB6CD7" w:rsidRDefault="7CAB6CD7" w:rsidP="7CAB6CD7">
      <w:pPr>
        <w:spacing w:after="0" w:line="240" w:lineRule="auto"/>
        <w:jc w:val="both"/>
        <w:rPr>
          <w:rFonts w:ascii="Arial" w:hAnsi="Arial" w:cs="Arial"/>
          <w:sz w:val="23"/>
          <w:szCs w:val="23"/>
        </w:rPr>
      </w:pPr>
    </w:p>
    <w:p w14:paraId="5E3911B5" w14:textId="424A31D1" w:rsidR="7CAB6CD7" w:rsidRDefault="7CAB6CD7" w:rsidP="7CAB6CD7">
      <w:pPr>
        <w:spacing w:after="0" w:line="240" w:lineRule="auto"/>
        <w:jc w:val="both"/>
        <w:rPr>
          <w:rFonts w:ascii="Arial" w:hAnsi="Arial" w:cs="Arial"/>
          <w:sz w:val="23"/>
          <w:szCs w:val="23"/>
        </w:rPr>
      </w:pPr>
      <w:r w:rsidRPr="7CAB6CD7">
        <w:rPr>
          <w:rFonts w:ascii="Arial" w:hAnsi="Arial" w:cs="Arial"/>
          <w:sz w:val="23"/>
          <w:szCs w:val="23"/>
        </w:rPr>
        <w:t>Alternativas minimamente invasivas para essa correção foram propostas e têm sido cada vez mais utilizadas com segurança e eficácia. Uma dessas técnicas de cirurgia envolve a colocação de barras metálicas sobre o osso esterno, por baixo da sua pele, pressionando-o; Porém, essas barras ficam presas às suas costelas com um material que pode se romper antes do tempo mínimo necessário para que sua deformidade esteja corrigida.</w:t>
      </w:r>
    </w:p>
    <w:p w14:paraId="0971BEA3" w14:textId="6D3BA7AF" w:rsidR="7CAB6CD7" w:rsidRDefault="7CAB6CD7" w:rsidP="7CAB6CD7">
      <w:pPr>
        <w:spacing w:after="0" w:line="240" w:lineRule="auto"/>
        <w:jc w:val="both"/>
        <w:rPr>
          <w:rFonts w:ascii="Arial" w:hAnsi="Arial" w:cs="Arial"/>
          <w:sz w:val="23"/>
          <w:szCs w:val="23"/>
        </w:rPr>
      </w:pPr>
    </w:p>
    <w:p w14:paraId="60EE340F" w14:textId="2F6ADBEF" w:rsidR="7CAB6CD7" w:rsidRDefault="7CAB6CD7" w:rsidP="7CAB6CD7">
      <w:pPr>
        <w:spacing w:after="0" w:line="240" w:lineRule="auto"/>
        <w:jc w:val="both"/>
        <w:rPr>
          <w:rFonts w:ascii="Arial" w:hAnsi="Arial" w:cs="Arial"/>
          <w:sz w:val="23"/>
          <w:szCs w:val="23"/>
        </w:rPr>
      </w:pPr>
      <w:r w:rsidRPr="7CAB6CD7">
        <w:rPr>
          <w:rFonts w:ascii="Arial" w:hAnsi="Arial" w:cs="Arial"/>
          <w:sz w:val="23"/>
          <w:szCs w:val="23"/>
        </w:rPr>
        <w:t xml:space="preserve">Essa barra também pode pressionar excessivamente o seu esterno e deixá-lo mais afundado, com aspecto de </w:t>
      </w:r>
      <w:proofErr w:type="spellStart"/>
      <w:r w:rsidRPr="7CAB6CD7">
        <w:rPr>
          <w:rFonts w:ascii="Arial" w:hAnsi="Arial" w:cs="Arial"/>
          <w:sz w:val="23"/>
          <w:szCs w:val="23"/>
        </w:rPr>
        <w:t>pectus</w:t>
      </w:r>
      <w:proofErr w:type="spellEnd"/>
      <w:r w:rsidRPr="7CAB6CD7">
        <w:rPr>
          <w:rFonts w:ascii="Arial" w:hAnsi="Arial" w:cs="Arial"/>
          <w:sz w:val="23"/>
          <w:szCs w:val="23"/>
        </w:rPr>
        <w:t xml:space="preserve"> </w:t>
      </w:r>
      <w:proofErr w:type="spellStart"/>
      <w:r w:rsidRPr="7CAB6CD7">
        <w:rPr>
          <w:rFonts w:ascii="Arial" w:hAnsi="Arial" w:cs="Arial"/>
          <w:sz w:val="23"/>
          <w:szCs w:val="23"/>
        </w:rPr>
        <w:t>excavatum</w:t>
      </w:r>
      <w:proofErr w:type="spellEnd"/>
      <w:r w:rsidRPr="7CAB6CD7">
        <w:rPr>
          <w:rFonts w:ascii="Arial" w:hAnsi="Arial" w:cs="Arial"/>
          <w:sz w:val="23"/>
          <w:szCs w:val="23"/>
        </w:rPr>
        <w:t>, outra deformidade torácica que atualmente é corrigida com cirurgia colocando barras metálicas sob o esterno, por dentro do tórax.</w:t>
      </w:r>
    </w:p>
    <w:p w14:paraId="235E923F" w14:textId="187E8182" w:rsidR="7CAB6CD7" w:rsidRDefault="7CAB6CD7" w:rsidP="7CAB6CD7">
      <w:pPr>
        <w:spacing w:after="0" w:line="240" w:lineRule="auto"/>
        <w:jc w:val="both"/>
        <w:rPr>
          <w:rFonts w:ascii="Arial" w:hAnsi="Arial" w:cs="Arial"/>
          <w:sz w:val="23"/>
          <w:szCs w:val="23"/>
        </w:rPr>
      </w:pPr>
    </w:p>
    <w:p w14:paraId="7F71B1C8" w14:textId="6ADCB6A9" w:rsidR="00EE6663" w:rsidRDefault="7CAB6CD7" w:rsidP="00F32394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3"/>
          <w:szCs w:val="23"/>
        </w:rPr>
      </w:pPr>
      <w:r w:rsidRPr="7CAB6CD7">
        <w:rPr>
          <w:rFonts w:ascii="Arial" w:hAnsi="Arial" w:cs="Arial"/>
          <w:sz w:val="23"/>
          <w:szCs w:val="23"/>
        </w:rPr>
        <w:t xml:space="preserve">Você foi convidado a participar do estudo porque a cirurgia mais comum para tratamento do </w:t>
      </w:r>
      <w:proofErr w:type="spellStart"/>
      <w:r w:rsidRPr="7CAB6CD7">
        <w:rPr>
          <w:rFonts w:ascii="Arial" w:hAnsi="Arial" w:cs="Arial"/>
          <w:sz w:val="23"/>
          <w:szCs w:val="23"/>
        </w:rPr>
        <w:t>pectus</w:t>
      </w:r>
      <w:proofErr w:type="spellEnd"/>
      <w:r w:rsidRPr="7CAB6CD7">
        <w:rPr>
          <w:rFonts w:ascii="Arial" w:hAnsi="Arial" w:cs="Arial"/>
          <w:sz w:val="23"/>
          <w:szCs w:val="23"/>
        </w:rPr>
        <w:t xml:space="preserve"> </w:t>
      </w:r>
      <w:proofErr w:type="spellStart"/>
      <w:r w:rsidRPr="7CAB6CD7">
        <w:rPr>
          <w:rFonts w:ascii="Arial" w:hAnsi="Arial" w:cs="Arial"/>
          <w:sz w:val="23"/>
          <w:szCs w:val="23"/>
        </w:rPr>
        <w:t>carinatum</w:t>
      </w:r>
      <w:proofErr w:type="spellEnd"/>
      <w:r w:rsidRPr="7CAB6CD7">
        <w:rPr>
          <w:rFonts w:ascii="Arial" w:hAnsi="Arial" w:cs="Arial"/>
          <w:sz w:val="23"/>
          <w:szCs w:val="23"/>
        </w:rPr>
        <w:t xml:space="preserve"> é uma cirurgia que está associada a uma cicatriz mais evidente, é mais trabalhosa e demorada, e novas formas de correção cirúrgica estão sendo propostas em estudos como este, mas ainda possibilitam algumas complicações como as citadas acima (perda da fixação da barra metálica e indução de </w:t>
      </w:r>
      <w:proofErr w:type="spellStart"/>
      <w:r w:rsidRPr="7CAB6CD7">
        <w:rPr>
          <w:rFonts w:ascii="Arial" w:hAnsi="Arial" w:cs="Arial"/>
          <w:sz w:val="23"/>
          <w:szCs w:val="23"/>
        </w:rPr>
        <w:t>pectus</w:t>
      </w:r>
      <w:proofErr w:type="spellEnd"/>
      <w:r w:rsidRPr="7CAB6CD7">
        <w:rPr>
          <w:rFonts w:ascii="Arial" w:hAnsi="Arial" w:cs="Arial"/>
          <w:sz w:val="23"/>
          <w:szCs w:val="23"/>
        </w:rPr>
        <w:t xml:space="preserve"> </w:t>
      </w:r>
      <w:proofErr w:type="spellStart"/>
      <w:r w:rsidRPr="7CAB6CD7">
        <w:rPr>
          <w:rFonts w:ascii="Arial" w:hAnsi="Arial" w:cs="Arial"/>
          <w:sz w:val="23"/>
          <w:szCs w:val="23"/>
        </w:rPr>
        <w:t>excavatum</w:t>
      </w:r>
      <w:proofErr w:type="spellEnd"/>
      <w:r w:rsidRPr="7CAB6CD7">
        <w:rPr>
          <w:rFonts w:ascii="Arial" w:hAnsi="Arial" w:cs="Arial"/>
          <w:sz w:val="23"/>
          <w:szCs w:val="23"/>
        </w:rPr>
        <w:t>). Você e seus pais não são obrigados a participar do estudo.</w:t>
      </w:r>
    </w:p>
    <w:p w14:paraId="41C8F396" w14:textId="77777777" w:rsidR="006C4962" w:rsidRDefault="006C4962" w:rsidP="00F32394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3"/>
          <w:szCs w:val="23"/>
        </w:rPr>
      </w:pPr>
    </w:p>
    <w:p w14:paraId="46986086" w14:textId="6D3EC87C" w:rsidR="006C4962" w:rsidRDefault="7CAB6CD7" w:rsidP="00F32394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3"/>
          <w:szCs w:val="23"/>
        </w:rPr>
      </w:pPr>
      <w:r w:rsidRPr="7CAB6CD7">
        <w:rPr>
          <w:rFonts w:ascii="Arial" w:hAnsi="Arial" w:cs="Arial"/>
          <w:sz w:val="23"/>
          <w:szCs w:val="23"/>
        </w:rPr>
        <w:t>Os pacientes participantes serão submetidos à cirurgia com colocação de barras metálicas sob a pele acima do tórax e sob o osso esterno, que ficarão fixados em conjunto pelo mesmo material metálico, e serão avaliados durante cerca de 02 anos através de radiografias de tórax quanto à permanência dessa fixação e quanto ao resultado estético da correção. Também avaliaremos o tempo que os pacientes permanecerão internados após a cirurgia e à quantidade de medicação que precisarão tomar para aliviar a dor durante a internação.</w:t>
      </w:r>
    </w:p>
    <w:p w14:paraId="72A3D3EC" w14:textId="77777777" w:rsidR="006C4962" w:rsidRDefault="006C4962" w:rsidP="00F32394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3"/>
          <w:szCs w:val="23"/>
        </w:rPr>
      </w:pPr>
    </w:p>
    <w:p w14:paraId="26D79F72" w14:textId="1288A152" w:rsidR="006C4962" w:rsidRDefault="7CAB6CD7" w:rsidP="00F32394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3"/>
          <w:szCs w:val="23"/>
        </w:rPr>
      </w:pPr>
      <w:r w:rsidRPr="7CAB6CD7">
        <w:rPr>
          <w:rFonts w:ascii="Arial" w:hAnsi="Arial" w:cs="Arial"/>
          <w:sz w:val="23"/>
          <w:szCs w:val="23"/>
        </w:rPr>
        <w:lastRenderedPageBreak/>
        <w:t xml:space="preserve">A dor será avaliada através de números e expressões como na escala abaixo. </w:t>
      </w:r>
    </w:p>
    <w:p w14:paraId="0D0B940D" w14:textId="77777777" w:rsidR="006C4962" w:rsidRDefault="008522F4" w:rsidP="00F32394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3"/>
          <w:szCs w:val="23"/>
        </w:rPr>
      </w:pPr>
      <w:r>
        <w:rPr>
          <w:noProof/>
          <w:lang w:eastAsia="pt-BR"/>
        </w:rPr>
        <w:drawing>
          <wp:inline distT="0" distB="0" distL="0" distR="0" wp14:anchorId="5C65B902" wp14:editId="259647B3">
            <wp:extent cx="3629025" cy="1485900"/>
            <wp:effectExtent l="0" t="0" r="0" b="0"/>
            <wp:docPr id="1" name="Picture 1" descr="Tratamento da dor: princípios gerai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ratamento da dor: princípios gerais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29025" cy="148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731188" w14:textId="7E72ED38" w:rsidR="006C4962" w:rsidRDefault="7CAB6CD7" w:rsidP="00F32394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3"/>
          <w:szCs w:val="23"/>
        </w:rPr>
      </w:pPr>
      <w:r w:rsidRPr="7CAB6CD7">
        <w:rPr>
          <w:rFonts w:ascii="Arial" w:hAnsi="Arial" w:cs="Arial"/>
          <w:sz w:val="23"/>
          <w:szCs w:val="23"/>
        </w:rPr>
        <w:t xml:space="preserve">Não iremos realizar nenhum exame adicional além dos exames que você já irá fazer normalmente para investigar e tratar o </w:t>
      </w:r>
      <w:proofErr w:type="spellStart"/>
      <w:r w:rsidRPr="7CAB6CD7">
        <w:rPr>
          <w:rFonts w:ascii="Arial" w:hAnsi="Arial" w:cs="Arial"/>
          <w:sz w:val="23"/>
          <w:szCs w:val="23"/>
        </w:rPr>
        <w:t>pectus</w:t>
      </w:r>
      <w:proofErr w:type="spellEnd"/>
      <w:r w:rsidRPr="7CAB6CD7">
        <w:rPr>
          <w:rFonts w:ascii="Arial" w:hAnsi="Arial" w:cs="Arial"/>
          <w:sz w:val="23"/>
          <w:szCs w:val="23"/>
        </w:rPr>
        <w:t xml:space="preserve"> </w:t>
      </w:r>
      <w:proofErr w:type="spellStart"/>
      <w:r w:rsidRPr="7CAB6CD7">
        <w:rPr>
          <w:rFonts w:ascii="Arial" w:hAnsi="Arial" w:cs="Arial"/>
          <w:sz w:val="23"/>
          <w:szCs w:val="23"/>
        </w:rPr>
        <w:t>carinatum</w:t>
      </w:r>
      <w:proofErr w:type="spellEnd"/>
      <w:r w:rsidRPr="7CAB6CD7">
        <w:rPr>
          <w:rFonts w:ascii="Arial" w:hAnsi="Arial" w:cs="Arial"/>
          <w:sz w:val="23"/>
          <w:szCs w:val="23"/>
        </w:rPr>
        <w:t>. Não será necessário realizar mais consultas que os pacientes que não participam da pesquisa.</w:t>
      </w:r>
    </w:p>
    <w:p w14:paraId="0E27B00A" w14:textId="77777777" w:rsidR="006C4962" w:rsidRDefault="006C4962" w:rsidP="00F32394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3"/>
          <w:szCs w:val="23"/>
        </w:rPr>
      </w:pPr>
    </w:p>
    <w:p w14:paraId="45893979" w14:textId="7CB459E1" w:rsidR="00997EE6" w:rsidRDefault="7CAB6CD7" w:rsidP="00F32394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3"/>
          <w:szCs w:val="23"/>
        </w:rPr>
      </w:pPr>
      <w:r w:rsidRPr="7CAB6CD7">
        <w:rPr>
          <w:rFonts w:ascii="Arial" w:hAnsi="Arial" w:cs="Arial"/>
          <w:sz w:val="23"/>
          <w:szCs w:val="23"/>
        </w:rPr>
        <w:t>As coisas ruins que podem acontecer são a perda da confidencialidade dos seus dados. Também é possível que você sinta uma dormência ou dor no local da realização da cirurgia. Os outros riscos são os mesmos relacionados à cirurgia e podem acontecer tanto se você participar da pesquisa como se não participar.</w:t>
      </w:r>
    </w:p>
    <w:p w14:paraId="6D0B79A7" w14:textId="57C050E9" w:rsidR="7CAB6CD7" w:rsidRDefault="7CAB6CD7" w:rsidP="7CAB6CD7">
      <w:pPr>
        <w:spacing w:after="0" w:line="240" w:lineRule="auto"/>
        <w:jc w:val="both"/>
        <w:rPr>
          <w:rFonts w:ascii="Arial" w:hAnsi="Arial" w:cs="Arial"/>
          <w:sz w:val="23"/>
          <w:szCs w:val="23"/>
        </w:rPr>
      </w:pPr>
    </w:p>
    <w:p w14:paraId="1FB946B6" w14:textId="12ABCA6F" w:rsidR="00997EE6" w:rsidRDefault="7CAB6CD7" w:rsidP="00F32394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3"/>
          <w:szCs w:val="23"/>
        </w:rPr>
      </w:pPr>
      <w:r w:rsidRPr="7CAB6CD7">
        <w:rPr>
          <w:rFonts w:ascii="Arial" w:hAnsi="Arial" w:cs="Arial"/>
          <w:sz w:val="23"/>
          <w:szCs w:val="23"/>
        </w:rPr>
        <w:t>O método usado nessa pesquisa pode corrigir a deformidade do seu tórax sem a necessidade de grandes cortes (cicatrizes evidentes), cirurgias trabalhosas e demoradas. Com os resultados da pesquisa, será possível avaliar a efetividade da nova forma proposta para fixação das barras metálicas e o resultado da correção cirúrgica.</w:t>
      </w:r>
    </w:p>
    <w:p w14:paraId="133B0C8E" w14:textId="5FCDBA09" w:rsidR="7CAB6CD7" w:rsidRDefault="7CAB6CD7" w:rsidP="7CAB6CD7">
      <w:pPr>
        <w:spacing w:after="0" w:line="240" w:lineRule="auto"/>
        <w:jc w:val="both"/>
        <w:rPr>
          <w:rFonts w:ascii="Arial" w:hAnsi="Arial" w:cs="Arial"/>
          <w:sz w:val="23"/>
          <w:szCs w:val="23"/>
        </w:rPr>
      </w:pPr>
    </w:p>
    <w:p w14:paraId="6F71A1A3" w14:textId="2D2481C3" w:rsidR="00997EE6" w:rsidRPr="00997EE6" w:rsidRDefault="7CAB6CD7" w:rsidP="7CAB6CD7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3"/>
          <w:szCs w:val="23"/>
        </w:rPr>
      </w:pPr>
      <w:r w:rsidRPr="7CAB6CD7">
        <w:rPr>
          <w:rFonts w:ascii="Arial" w:hAnsi="Arial" w:cs="Arial"/>
          <w:sz w:val="23"/>
          <w:szCs w:val="23"/>
        </w:rPr>
        <w:t xml:space="preserve">O seu acompanhamento será feito da mesma forma que os pacientes com </w:t>
      </w:r>
      <w:proofErr w:type="spellStart"/>
      <w:r w:rsidRPr="7CAB6CD7">
        <w:rPr>
          <w:rFonts w:ascii="Arial" w:hAnsi="Arial" w:cs="Arial"/>
          <w:sz w:val="23"/>
          <w:szCs w:val="23"/>
        </w:rPr>
        <w:t>pectus</w:t>
      </w:r>
      <w:proofErr w:type="spellEnd"/>
      <w:r w:rsidRPr="7CAB6CD7">
        <w:rPr>
          <w:rFonts w:ascii="Arial" w:hAnsi="Arial" w:cs="Arial"/>
          <w:sz w:val="23"/>
          <w:szCs w:val="23"/>
        </w:rPr>
        <w:t xml:space="preserve"> </w:t>
      </w:r>
      <w:proofErr w:type="spellStart"/>
      <w:r w:rsidRPr="7CAB6CD7">
        <w:rPr>
          <w:rFonts w:ascii="Arial" w:hAnsi="Arial" w:cs="Arial"/>
          <w:sz w:val="23"/>
          <w:szCs w:val="23"/>
        </w:rPr>
        <w:t>carinatum</w:t>
      </w:r>
      <w:proofErr w:type="spellEnd"/>
      <w:r w:rsidRPr="7CAB6CD7">
        <w:rPr>
          <w:rFonts w:ascii="Arial" w:hAnsi="Arial" w:cs="Arial"/>
          <w:sz w:val="23"/>
          <w:szCs w:val="23"/>
        </w:rPr>
        <w:t xml:space="preserve"> que não estão participando da pesquisa, até que seja realizada a retirada das barras metálicas, em média após 2 anos da primeira cirurgia.</w:t>
      </w:r>
    </w:p>
    <w:p w14:paraId="504E3B2F" w14:textId="097987AC" w:rsidR="7CAB6CD7" w:rsidRDefault="7CAB6CD7" w:rsidP="7CAB6CD7">
      <w:pPr>
        <w:spacing w:after="0" w:line="240" w:lineRule="auto"/>
        <w:jc w:val="both"/>
        <w:rPr>
          <w:rFonts w:ascii="Arial" w:hAnsi="Arial" w:cs="Arial"/>
          <w:sz w:val="23"/>
          <w:szCs w:val="23"/>
        </w:rPr>
      </w:pPr>
    </w:p>
    <w:p w14:paraId="2BDD9F87" w14:textId="151E4B16" w:rsidR="00997EE6" w:rsidRPr="00997EE6" w:rsidRDefault="7CAB6CD7" w:rsidP="7CAB6CD7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3"/>
          <w:szCs w:val="23"/>
        </w:rPr>
      </w:pPr>
      <w:r w:rsidRPr="7CAB6CD7">
        <w:rPr>
          <w:rFonts w:ascii="Arial" w:hAnsi="Arial" w:cs="Arial"/>
          <w:sz w:val="23"/>
          <w:szCs w:val="23"/>
        </w:rPr>
        <w:t xml:space="preserve">Se você decidir não participar da pesquisa, sua decisão não afetará de nenhum modo seu tratamento, que será realizado normalmente conforme a rotina pré-estabelecida para tratamento cirúrgico do </w:t>
      </w:r>
      <w:proofErr w:type="spellStart"/>
      <w:r w:rsidRPr="7CAB6CD7">
        <w:rPr>
          <w:rFonts w:ascii="Arial" w:hAnsi="Arial" w:cs="Arial"/>
          <w:sz w:val="23"/>
          <w:szCs w:val="23"/>
        </w:rPr>
        <w:t>pectus</w:t>
      </w:r>
      <w:proofErr w:type="spellEnd"/>
      <w:r w:rsidRPr="7CAB6CD7">
        <w:rPr>
          <w:rFonts w:ascii="Arial" w:hAnsi="Arial" w:cs="Arial"/>
          <w:sz w:val="23"/>
          <w:szCs w:val="23"/>
        </w:rPr>
        <w:t xml:space="preserve"> </w:t>
      </w:r>
      <w:proofErr w:type="spellStart"/>
      <w:r w:rsidRPr="7CAB6CD7">
        <w:rPr>
          <w:rFonts w:ascii="Arial" w:hAnsi="Arial" w:cs="Arial"/>
          <w:sz w:val="23"/>
          <w:szCs w:val="23"/>
        </w:rPr>
        <w:t>carinatum</w:t>
      </w:r>
      <w:proofErr w:type="spellEnd"/>
      <w:r w:rsidRPr="7CAB6CD7">
        <w:rPr>
          <w:rFonts w:ascii="Arial" w:hAnsi="Arial" w:cs="Arial"/>
          <w:sz w:val="23"/>
          <w:szCs w:val="23"/>
        </w:rPr>
        <w:t>. Você poderá retirar sua autorização de participação da pesquisa a qualquer momento, manifestando a sua vontade por escrito. Essa decisão será respeitada e seu tratamento será mantido conforme a rotina ambulatorial e cirurgia pré-estabelecida para tratamento da sua condição, sem qualquer prejuízo a você à sua privacidade, ou ao seu tratamento no HCFMUSP.</w:t>
      </w:r>
    </w:p>
    <w:p w14:paraId="72BC7039" w14:textId="2A63CCE4" w:rsidR="7CAB6CD7" w:rsidRDefault="7CAB6CD7" w:rsidP="7CAB6CD7">
      <w:pPr>
        <w:spacing w:after="0" w:line="240" w:lineRule="auto"/>
        <w:jc w:val="both"/>
        <w:rPr>
          <w:rFonts w:ascii="Arial" w:hAnsi="Arial" w:cs="Arial"/>
          <w:sz w:val="23"/>
          <w:szCs w:val="23"/>
        </w:rPr>
      </w:pPr>
    </w:p>
    <w:p w14:paraId="5BBA33A2" w14:textId="77777777" w:rsidR="00997EE6" w:rsidRPr="00997EE6" w:rsidRDefault="00997EE6" w:rsidP="00F32394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1"/>
          <w:szCs w:val="21"/>
        </w:rPr>
      </w:pPr>
      <w:r w:rsidRPr="00997EE6">
        <w:rPr>
          <w:rFonts w:ascii="Arial" w:hAnsi="Arial" w:cs="Arial"/>
          <w:sz w:val="21"/>
          <w:szCs w:val="21"/>
        </w:rPr>
        <w:t>Este documento está elaborado em duas vias de igual teor e você, junto ao seu representante legal, deve rubricar em todas as páginas e assinar em lugar apropriado. Uma via deste documento lhe será entregue.</w:t>
      </w:r>
    </w:p>
    <w:p w14:paraId="60061E4C" w14:textId="77777777" w:rsidR="00556D00" w:rsidRPr="00997EE6" w:rsidRDefault="00556D00" w:rsidP="00F32394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i/>
          <w:iCs/>
          <w:sz w:val="23"/>
          <w:szCs w:val="23"/>
        </w:rPr>
      </w:pPr>
    </w:p>
    <w:p w14:paraId="0E88611C" w14:textId="77777777" w:rsidR="002166BE" w:rsidRPr="00997EE6" w:rsidRDefault="002166BE" w:rsidP="00F32394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i/>
          <w:iCs/>
          <w:sz w:val="23"/>
          <w:szCs w:val="23"/>
        </w:rPr>
      </w:pPr>
      <w:r w:rsidRPr="00997EE6">
        <w:rPr>
          <w:rFonts w:ascii="Arial" w:hAnsi="Arial" w:cs="Arial"/>
          <w:b/>
          <w:i/>
          <w:iCs/>
          <w:sz w:val="23"/>
          <w:szCs w:val="23"/>
        </w:rPr>
        <w:t>Com quem eu posso tirar dúvidas e fazer perguntas sobre a pesquisa?</w:t>
      </w:r>
    </w:p>
    <w:p w14:paraId="44EAFD9C" w14:textId="77777777" w:rsidR="00556D00" w:rsidRPr="00997EE6" w:rsidRDefault="00556D00" w:rsidP="00F32394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i/>
          <w:iCs/>
          <w:sz w:val="23"/>
          <w:szCs w:val="23"/>
        </w:rPr>
      </w:pPr>
    </w:p>
    <w:p w14:paraId="5AE10A62" w14:textId="1EAF8985" w:rsidR="00997EE6" w:rsidRPr="00997EE6" w:rsidRDefault="7CAB6CD7" w:rsidP="00F32394">
      <w:pPr>
        <w:autoSpaceDE w:val="0"/>
        <w:autoSpaceDN w:val="0"/>
        <w:adjustRightInd w:val="0"/>
        <w:jc w:val="both"/>
        <w:rPr>
          <w:rFonts w:ascii="Arial" w:hAnsi="Arial" w:cs="Arial"/>
          <w:sz w:val="21"/>
          <w:szCs w:val="21"/>
        </w:rPr>
      </w:pPr>
      <w:r w:rsidRPr="7CAB6CD7">
        <w:rPr>
          <w:rFonts w:ascii="Arial" w:hAnsi="Arial" w:cs="Arial"/>
        </w:rPr>
        <w:t xml:space="preserve">Em qualquer etapa do estudo, você terá acesso aos profissionais responsáveis pela pesquisa para esclarecimento de dúvidas. O principal investigador é o </w:t>
      </w:r>
      <w:proofErr w:type="spellStart"/>
      <w:r w:rsidRPr="7CAB6CD7">
        <w:rPr>
          <w:rFonts w:ascii="Arial" w:hAnsi="Arial" w:cs="Arial"/>
        </w:rPr>
        <w:t>Dr</w:t>
      </w:r>
      <w:proofErr w:type="spellEnd"/>
      <w:r w:rsidRPr="7CAB6CD7">
        <w:rPr>
          <w:rFonts w:ascii="Arial" w:hAnsi="Arial" w:cs="Arial"/>
        </w:rPr>
        <w:t xml:space="preserve"> Miguel Lia </w:t>
      </w:r>
      <w:proofErr w:type="spellStart"/>
      <w:r w:rsidRPr="7CAB6CD7">
        <w:rPr>
          <w:rFonts w:ascii="Arial" w:hAnsi="Arial" w:cs="Arial"/>
        </w:rPr>
        <w:t>Tedde</w:t>
      </w:r>
      <w:proofErr w:type="spellEnd"/>
      <w:r w:rsidRPr="7CAB6CD7">
        <w:rPr>
          <w:rFonts w:ascii="Arial" w:hAnsi="Arial" w:cs="Arial"/>
        </w:rPr>
        <w:t xml:space="preserve"> que pode ser encontrado no endereço Av. Dr. Eneas de Carvalho Aguiar 44, São Paulo, SP, 05403-</w:t>
      </w:r>
      <w:proofErr w:type="gramStart"/>
      <w:r w:rsidRPr="7CAB6CD7">
        <w:rPr>
          <w:rFonts w:ascii="Arial" w:hAnsi="Arial" w:cs="Arial"/>
        </w:rPr>
        <w:t>000</w:t>
      </w:r>
      <w:r w:rsidRPr="7CAB6CD7">
        <w:rPr>
          <w:rFonts w:ascii="Arial" w:hAnsi="Arial"/>
        </w:rPr>
        <w:t xml:space="preserve"> </w:t>
      </w:r>
      <w:r w:rsidRPr="7CAB6CD7">
        <w:rPr>
          <w:rFonts w:ascii="Arial" w:hAnsi="Arial" w:cs="Arial"/>
        </w:rPr>
        <w:t xml:space="preserve"> Telefone</w:t>
      </w:r>
      <w:proofErr w:type="gramEnd"/>
      <w:r w:rsidRPr="7CAB6CD7">
        <w:rPr>
          <w:rFonts w:ascii="Arial" w:hAnsi="Arial" w:cs="Arial"/>
        </w:rPr>
        <w:t xml:space="preserve">(s) (11) 2661-7999, e-mail </w:t>
      </w:r>
      <w:hyperlink r:id="rId7">
        <w:r w:rsidRPr="7CAB6CD7">
          <w:rPr>
            <w:rStyle w:val="Hyperlink"/>
            <w:rFonts w:ascii="Arial" w:hAnsi="Arial" w:cs="Arial"/>
            <w:color w:val="auto"/>
          </w:rPr>
          <w:t>tedde@usp.br</w:t>
        </w:r>
      </w:hyperlink>
      <w:r w:rsidRPr="7CAB6CD7">
        <w:rPr>
          <w:rFonts w:ascii="Arial" w:hAnsi="Arial" w:cs="Arial"/>
        </w:rPr>
        <w:t xml:space="preserve">. </w:t>
      </w:r>
      <w:r w:rsidRPr="7CAB6CD7">
        <w:rPr>
          <w:rFonts w:ascii="Arial" w:hAnsi="Arial" w:cs="Arial"/>
          <w:sz w:val="21"/>
          <w:szCs w:val="21"/>
        </w:rPr>
        <w:t xml:space="preserve">Se você tiver alguma consideração ou dúvida sobre a ética da pesquisa, entre em contato com o Comitê de Ética em Pesquisa (CEP) – Rua Ovídio Pires de Campos, 225 – 6º andar – CEP 05403-905 </w:t>
      </w:r>
      <w:proofErr w:type="spellStart"/>
      <w:r w:rsidRPr="7CAB6CD7">
        <w:rPr>
          <w:rFonts w:ascii="Arial" w:hAnsi="Arial" w:cs="Arial"/>
          <w:sz w:val="21"/>
          <w:szCs w:val="21"/>
        </w:rPr>
        <w:t>tel</w:t>
      </w:r>
      <w:proofErr w:type="spellEnd"/>
      <w:r w:rsidRPr="7CAB6CD7">
        <w:rPr>
          <w:rFonts w:ascii="Arial" w:hAnsi="Arial" w:cs="Arial"/>
          <w:sz w:val="21"/>
          <w:szCs w:val="21"/>
        </w:rPr>
        <w:t xml:space="preserve">: (11) 2661-7585, (11) 2661-1548, das 7 às 16h de segunda a sexta feira ou por e-mail: </w:t>
      </w:r>
      <w:hyperlink r:id="rId8">
        <w:r w:rsidRPr="7CAB6CD7">
          <w:rPr>
            <w:rFonts w:ascii="Arial" w:hAnsi="Arial" w:cs="Arial"/>
            <w:sz w:val="21"/>
            <w:szCs w:val="21"/>
            <w:u w:val="single"/>
          </w:rPr>
          <w:t>cappesq.adm@hc.fm.usp.br</w:t>
        </w:r>
      </w:hyperlink>
    </w:p>
    <w:p w14:paraId="4B94D5A5" w14:textId="77777777" w:rsidR="00556D00" w:rsidRPr="00997EE6" w:rsidRDefault="00556D00" w:rsidP="00F32394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1"/>
          <w:szCs w:val="21"/>
        </w:rPr>
      </w:pPr>
    </w:p>
    <w:p w14:paraId="1D1A7154" w14:textId="77777777" w:rsidR="00C84C80" w:rsidRDefault="00C84C80" w:rsidP="00F32394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sz w:val="21"/>
          <w:szCs w:val="21"/>
        </w:rPr>
      </w:pPr>
    </w:p>
    <w:p w14:paraId="1A7A762A" w14:textId="77777777" w:rsidR="00C84C80" w:rsidRDefault="00C84C80" w:rsidP="00F32394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sz w:val="21"/>
          <w:szCs w:val="21"/>
        </w:rPr>
      </w:pPr>
    </w:p>
    <w:p w14:paraId="6713EA25" w14:textId="77777777" w:rsidR="00C84C80" w:rsidRDefault="00C84C80" w:rsidP="00F32394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sz w:val="21"/>
          <w:szCs w:val="21"/>
        </w:rPr>
      </w:pPr>
    </w:p>
    <w:p w14:paraId="7B2B33FD" w14:textId="77777777" w:rsidR="00556D00" w:rsidRPr="00997EE6" w:rsidRDefault="00C63BB9" w:rsidP="00F32394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sz w:val="21"/>
          <w:szCs w:val="21"/>
        </w:rPr>
      </w:pPr>
      <w:r w:rsidRPr="00997EE6">
        <w:rPr>
          <w:rFonts w:ascii="Arial" w:hAnsi="Arial" w:cs="Arial"/>
          <w:b/>
          <w:sz w:val="21"/>
          <w:szCs w:val="21"/>
        </w:rPr>
        <w:lastRenderedPageBreak/>
        <w:t>Você concorda em participar do estudo?</w:t>
      </w:r>
    </w:p>
    <w:p w14:paraId="4D1CF8A1" w14:textId="0BC2D23E" w:rsidR="00997EE6" w:rsidRPr="00997EE6" w:rsidRDefault="7CAB6CD7" w:rsidP="7CAB6CD7">
      <w:pPr>
        <w:spacing w:line="360" w:lineRule="auto"/>
        <w:jc w:val="both"/>
        <w:rPr>
          <w:rFonts w:ascii="Arial" w:hAnsi="Arial" w:cs="Arial"/>
        </w:rPr>
      </w:pPr>
      <w:r w:rsidRPr="7CAB6CD7">
        <w:rPr>
          <w:rFonts w:ascii="Arial" w:hAnsi="Arial" w:cs="Arial"/>
        </w:rPr>
        <w:t xml:space="preserve">Fui suficientemente informado a respeito do estudo “Reparo minimamente invasivo do </w:t>
      </w:r>
      <w:proofErr w:type="spellStart"/>
      <w:r w:rsidRPr="7CAB6CD7">
        <w:rPr>
          <w:rFonts w:ascii="Arial" w:hAnsi="Arial" w:cs="Arial"/>
        </w:rPr>
        <w:t>pectus</w:t>
      </w:r>
      <w:proofErr w:type="spellEnd"/>
      <w:r w:rsidRPr="7CAB6CD7">
        <w:rPr>
          <w:rFonts w:ascii="Arial" w:hAnsi="Arial" w:cs="Arial"/>
        </w:rPr>
        <w:t xml:space="preserve"> </w:t>
      </w:r>
      <w:proofErr w:type="spellStart"/>
      <w:r w:rsidRPr="7CAB6CD7">
        <w:rPr>
          <w:rFonts w:ascii="Arial" w:hAnsi="Arial" w:cs="Arial"/>
        </w:rPr>
        <w:t>carinatum</w:t>
      </w:r>
      <w:proofErr w:type="spellEnd"/>
      <w:r w:rsidRPr="7CAB6CD7">
        <w:rPr>
          <w:rFonts w:ascii="Arial" w:hAnsi="Arial" w:cs="Arial"/>
        </w:rPr>
        <w:t xml:space="preserve"> (MIRPC): um estudo de segurança e efetividade”. </w:t>
      </w:r>
    </w:p>
    <w:p w14:paraId="4E394503" w14:textId="4000E2A5" w:rsidR="00E6719D" w:rsidRDefault="7CAB6CD7" w:rsidP="7CAB6CD7">
      <w:pPr>
        <w:pStyle w:val="NormalWeb"/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7CAB6CD7">
        <w:rPr>
          <w:rFonts w:ascii="Arial" w:hAnsi="Arial" w:cs="Arial"/>
          <w:sz w:val="22"/>
          <w:szCs w:val="22"/>
        </w:rPr>
        <w:t xml:space="preserve">Eu discuti as informações acima com o Pesquisador Responsável (Dr. Miguel Lia </w:t>
      </w:r>
      <w:proofErr w:type="spellStart"/>
      <w:r w:rsidRPr="7CAB6CD7">
        <w:rPr>
          <w:rFonts w:ascii="Arial" w:hAnsi="Arial" w:cs="Arial"/>
          <w:sz w:val="22"/>
          <w:szCs w:val="22"/>
        </w:rPr>
        <w:t>Tedde</w:t>
      </w:r>
      <w:proofErr w:type="spellEnd"/>
      <w:r w:rsidRPr="7CAB6CD7">
        <w:rPr>
          <w:rFonts w:ascii="Arial" w:hAnsi="Arial" w:cs="Arial"/>
          <w:sz w:val="22"/>
          <w:szCs w:val="22"/>
        </w:rPr>
        <w:t xml:space="preserve">), Pesquisadores Executantes (Dr. Paulo Manuel Pego-Fernandes e Diego Arley Gomes da Silva) </w:t>
      </w:r>
      <w:r w:rsidRPr="7CAB6CD7">
        <w:rPr>
          <w:sz w:val="22"/>
          <w:szCs w:val="22"/>
        </w:rPr>
        <w:t xml:space="preserve">ou pessoa (s) por eles delegada (s) </w:t>
      </w:r>
      <w:r w:rsidRPr="7CAB6CD7">
        <w:rPr>
          <w:rFonts w:ascii="Arial" w:hAnsi="Arial" w:cs="Arial"/>
          <w:sz w:val="22"/>
          <w:szCs w:val="22"/>
        </w:rPr>
        <w:t>sobre a minha decisão em participar nesse estudo. Ficaram claros para mim os objetivos, os procedimentos, os potenciais desconfortos e riscos e as garantias. Concordo voluntariamente em participar deste estudo, assino este termo de consentimento e recebo um via rubricada pelo pesquisador.</w:t>
      </w:r>
    </w:p>
    <w:p w14:paraId="3DEEC669" w14:textId="77777777" w:rsidR="00492F2D" w:rsidRDefault="00492F2D" w:rsidP="00EC671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1"/>
          <w:szCs w:val="21"/>
        </w:rPr>
      </w:pPr>
    </w:p>
    <w:p w14:paraId="46D9ECBF" w14:textId="77777777" w:rsidR="00492F2D" w:rsidRDefault="00492F2D" w:rsidP="00EC671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 xml:space="preserve">_________________________________________             </w:t>
      </w:r>
      <w:r>
        <w:rPr>
          <w:rFonts w:ascii="Arial" w:hAnsi="Arial" w:cs="Arial"/>
          <w:color w:val="000000"/>
          <w:sz w:val="21"/>
          <w:szCs w:val="21"/>
        </w:rPr>
        <w:tab/>
      </w:r>
      <w:r>
        <w:rPr>
          <w:rFonts w:ascii="Arial" w:hAnsi="Arial" w:cs="Arial"/>
          <w:color w:val="000000"/>
          <w:sz w:val="21"/>
          <w:szCs w:val="21"/>
        </w:rPr>
        <w:tab/>
        <w:t>___/___/___</w:t>
      </w:r>
    </w:p>
    <w:p w14:paraId="4B404A8E" w14:textId="77777777" w:rsidR="00492F2D" w:rsidRDefault="00492F2D" w:rsidP="00492F2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Nome por extenso do participante</w:t>
      </w:r>
      <w:r w:rsidRPr="00492F2D">
        <w:rPr>
          <w:rFonts w:ascii="Arial" w:hAnsi="Arial" w:cs="Arial"/>
          <w:color w:val="000000"/>
          <w:sz w:val="21"/>
          <w:szCs w:val="21"/>
        </w:rPr>
        <w:t xml:space="preserve"> </w:t>
      </w:r>
      <w:r>
        <w:rPr>
          <w:rFonts w:ascii="Arial" w:hAnsi="Arial" w:cs="Arial"/>
          <w:color w:val="000000"/>
          <w:sz w:val="21"/>
          <w:szCs w:val="21"/>
        </w:rPr>
        <w:tab/>
      </w:r>
      <w:r>
        <w:rPr>
          <w:rFonts w:ascii="Arial" w:hAnsi="Arial" w:cs="Arial"/>
          <w:color w:val="000000"/>
          <w:sz w:val="21"/>
          <w:szCs w:val="21"/>
        </w:rPr>
        <w:tab/>
      </w:r>
      <w:r>
        <w:rPr>
          <w:rFonts w:ascii="Arial" w:hAnsi="Arial" w:cs="Arial"/>
          <w:color w:val="000000"/>
          <w:sz w:val="21"/>
          <w:szCs w:val="21"/>
        </w:rPr>
        <w:tab/>
      </w:r>
      <w:r>
        <w:rPr>
          <w:rFonts w:ascii="Arial" w:hAnsi="Arial" w:cs="Arial"/>
          <w:color w:val="000000"/>
          <w:sz w:val="21"/>
          <w:szCs w:val="21"/>
        </w:rPr>
        <w:tab/>
      </w:r>
      <w:r>
        <w:rPr>
          <w:rFonts w:ascii="Arial" w:hAnsi="Arial" w:cs="Arial"/>
          <w:color w:val="000000"/>
          <w:sz w:val="21"/>
          <w:szCs w:val="21"/>
        </w:rPr>
        <w:tab/>
        <w:t xml:space="preserve">Data </w:t>
      </w:r>
    </w:p>
    <w:p w14:paraId="3656B9AB" w14:textId="77777777" w:rsidR="00492F2D" w:rsidRDefault="00492F2D" w:rsidP="00EC671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1"/>
          <w:szCs w:val="21"/>
        </w:rPr>
      </w:pPr>
    </w:p>
    <w:p w14:paraId="45FB0818" w14:textId="77777777" w:rsidR="00492F2D" w:rsidRDefault="00492F2D" w:rsidP="00EC671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1"/>
          <w:szCs w:val="21"/>
        </w:rPr>
      </w:pPr>
    </w:p>
    <w:p w14:paraId="7CBEACE6" w14:textId="77777777" w:rsidR="00492F2D" w:rsidRDefault="00492F2D" w:rsidP="00EC671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_________________________________________</w:t>
      </w:r>
    </w:p>
    <w:p w14:paraId="1976F9C1" w14:textId="77777777" w:rsidR="00492F2D" w:rsidRDefault="00EC6717" w:rsidP="00EC671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Assinatura do participante</w:t>
      </w:r>
    </w:p>
    <w:p w14:paraId="049F31CB" w14:textId="77777777" w:rsidR="00492F2D" w:rsidRDefault="00492F2D" w:rsidP="00EC671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1"/>
          <w:szCs w:val="21"/>
        </w:rPr>
      </w:pPr>
    </w:p>
    <w:p w14:paraId="0C23B8FB" w14:textId="77777777" w:rsidR="00492F2D" w:rsidRDefault="00492F2D" w:rsidP="00EC671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_________________________________________</w:t>
      </w:r>
      <w:r>
        <w:rPr>
          <w:rFonts w:ascii="Arial" w:hAnsi="Arial" w:cs="Arial"/>
          <w:color w:val="000000"/>
          <w:sz w:val="21"/>
          <w:szCs w:val="21"/>
        </w:rPr>
        <w:tab/>
      </w:r>
      <w:r>
        <w:rPr>
          <w:rFonts w:ascii="Arial" w:hAnsi="Arial" w:cs="Arial"/>
          <w:color w:val="000000"/>
          <w:sz w:val="21"/>
          <w:szCs w:val="21"/>
        </w:rPr>
        <w:tab/>
      </w:r>
      <w:r>
        <w:rPr>
          <w:rFonts w:ascii="Arial" w:hAnsi="Arial" w:cs="Arial"/>
          <w:color w:val="000000"/>
          <w:sz w:val="21"/>
          <w:szCs w:val="21"/>
        </w:rPr>
        <w:tab/>
        <w:t>_________________</w:t>
      </w:r>
    </w:p>
    <w:p w14:paraId="2EB3C333" w14:textId="77777777" w:rsidR="00EC6717" w:rsidRDefault="00492F2D" w:rsidP="00EC671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Nome do pai/mãe</w:t>
      </w:r>
      <w:r w:rsidR="00EC6717">
        <w:rPr>
          <w:rFonts w:ascii="Arial" w:hAnsi="Arial" w:cs="Arial"/>
          <w:color w:val="000000"/>
          <w:sz w:val="21"/>
          <w:szCs w:val="21"/>
        </w:rPr>
        <w:t>/representante</w:t>
      </w:r>
      <w:r>
        <w:rPr>
          <w:rFonts w:ascii="Arial" w:hAnsi="Arial" w:cs="Arial"/>
          <w:color w:val="000000"/>
          <w:sz w:val="21"/>
          <w:szCs w:val="21"/>
        </w:rPr>
        <w:t xml:space="preserve"> </w:t>
      </w:r>
      <w:r w:rsidR="00EC6717">
        <w:rPr>
          <w:rFonts w:ascii="Arial" w:hAnsi="Arial" w:cs="Arial"/>
          <w:color w:val="000000"/>
          <w:sz w:val="21"/>
          <w:szCs w:val="21"/>
        </w:rPr>
        <w:t>legal</w:t>
      </w:r>
      <w:r>
        <w:rPr>
          <w:rFonts w:ascii="Arial" w:hAnsi="Arial" w:cs="Arial"/>
          <w:color w:val="000000"/>
          <w:sz w:val="21"/>
          <w:szCs w:val="21"/>
        </w:rPr>
        <w:tab/>
      </w:r>
      <w:r>
        <w:rPr>
          <w:rFonts w:ascii="Arial" w:hAnsi="Arial" w:cs="Arial"/>
          <w:color w:val="000000"/>
          <w:sz w:val="21"/>
          <w:szCs w:val="21"/>
        </w:rPr>
        <w:tab/>
      </w:r>
      <w:r>
        <w:rPr>
          <w:rFonts w:ascii="Arial" w:hAnsi="Arial" w:cs="Arial"/>
          <w:color w:val="000000"/>
          <w:sz w:val="21"/>
          <w:szCs w:val="21"/>
        </w:rPr>
        <w:tab/>
      </w:r>
      <w:r>
        <w:rPr>
          <w:rFonts w:ascii="Arial" w:hAnsi="Arial" w:cs="Arial"/>
          <w:color w:val="000000"/>
          <w:sz w:val="21"/>
          <w:szCs w:val="21"/>
        </w:rPr>
        <w:tab/>
      </w:r>
      <w:r>
        <w:rPr>
          <w:rFonts w:ascii="Arial" w:hAnsi="Arial" w:cs="Arial"/>
          <w:color w:val="000000"/>
          <w:sz w:val="21"/>
          <w:szCs w:val="21"/>
        </w:rPr>
        <w:tab/>
      </w:r>
      <w:r>
        <w:rPr>
          <w:rFonts w:ascii="Arial" w:hAnsi="Arial" w:cs="Arial"/>
          <w:color w:val="000000"/>
          <w:sz w:val="21"/>
          <w:szCs w:val="21"/>
        </w:rPr>
        <w:tab/>
        <w:t>Assinatura</w:t>
      </w:r>
    </w:p>
    <w:p w14:paraId="53128261" w14:textId="77777777" w:rsidR="00492F2D" w:rsidRDefault="00492F2D" w:rsidP="00EC671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1"/>
          <w:szCs w:val="21"/>
        </w:rPr>
      </w:pPr>
    </w:p>
    <w:p w14:paraId="62486C05" w14:textId="77777777" w:rsidR="00492F2D" w:rsidRDefault="00492F2D" w:rsidP="00EC671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1"/>
          <w:szCs w:val="21"/>
        </w:rPr>
      </w:pPr>
    </w:p>
    <w:p w14:paraId="64C0CCC3" w14:textId="77777777" w:rsidR="00EC6717" w:rsidRDefault="00EC6717" w:rsidP="00EC671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-------------------------------------------------------------------------</w:t>
      </w:r>
    </w:p>
    <w:p w14:paraId="1CE32179" w14:textId="77777777" w:rsidR="00492F2D" w:rsidRPr="00492F2D" w:rsidRDefault="00EC6717" w:rsidP="00492F2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 xml:space="preserve">Assinatura do responsável pelo estudo </w:t>
      </w:r>
      <w:r w:rsidR="00492F2D">
        <w:rPr>
          <w:rFonts w:ascii="Arial" w:hAnsi="Arial" w:cs="Arial"/>
          <w:color w:val="000000"/>
          <w:sz w:val="21"/>
          <w:szCs w:val="21"/>
        </w:rPr>
        <w:tab/>
      </w:r>
      <w:r w:rsidR="00492F2D">
        <w:rPr>
          <w:rFonts w:ascii="Arial" w:hAnsi="Arial" w:cs="Arial"/>
          <w:color w:val="000000"/>
          <w:sz w:val="21"/>
          <w:szCs w:val="21"/>
        </w:rPr>
        <w:tab/>
      </w:r>
      <w:r w:rsidR="00492F2D">
        <w:rPr>
          <w:rFonts w:ascii="Arial" w:hAnsi="Arial" w:cs="Arial"/>
          <w:color w:val="000000"/>
          <w:sz w:val="21"/>
          <w:szCs w:val="21"/>
        </w:rPr>
        <w:tab/>
      </w:r>
      <w:r w:rsidR="00492F2D">
        <w:rPr>
          <w:rFonts w:ascii="Arial" w:hAnsi="Arial" w:cs="Arial"/>
          <w:color w:val="000000"/>
          <w:sz w:val="21"/>
          <w:szCs w:val="21"/>
        </w:rPr>
        <w:tab/>
      </w:r>
      <w:r w:rsidR="00492F2D">
        <w:rPr>
          <w:rFonts w:ascii="Arial" w:hAnsi="Arial" w:cs="Arial"/>
          <w:color w:val="000000"/>
          <w:sz w:val="21"/>
          <w:szCs w:val="21"/>
        </w:rPr>
        <w:tab/>
      </w:r>
      <w:r w:rsidR="00492F2D" w:rsidRPr="00492F2D">
        <w:rPr>
          <w:rFonts w:ascii="Arial" w:hAnsi="Arial" w:cs="Arial"/>
          <w:color w:val="000000"/>
          <w:sz w:val="21"/>
          <w:szCs w:val="21"/>
        </w:rPr>
        <w:t>___/___/___</w:t>
      </w:r>
    </w:p>
    <w:p w14:paraId="3682881B" w14:textId="77777777" w:rsidR="00EC6717" w:rsidRDefault="00492F2D" w:rsidP="00492F2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1"/>
          <w:szCs w:val="21"/>
        </w:rPr>
      </w:pPr>
      <w:r w:rsidRPr="00492F2D">
        <w:rPr>
          <w:rFonts w:ascii="Arial" w:hAnsi="Arial" w:cs="Arial"/>
          <w:color w:val="000000"/>
          <w:sz w:val="21"/>
          <w:szCs w:val="21"/>
        </w:rPr>
        <w:tab/>
      </w:r>
      <w:r w:rsidRPr="00492F2D">
        <w:rPr>
          <w:rFonts w:ascii="Arial" w:hAnsi="Arial" w:cs="Arial"/>
          <w:color w:val="000000"/>
          <w:sz w:val="21"/>
          <w:szCs w:val="21"/>
        </w:rPr>
        <w:tab/>
      </w:r>
      <w:r w:rsidRPr="00492F2D">
        <w:rPr>
          <w:rFonts w:ascii="Arial" w:hAnsi="Arial" w:cs="Arial"/>
          <w:color w:val="000000"/>
          <w:sz w:val="21"/>
          <w:szCs w:val="21"/>
        </w:rPr>
        <w:tab/>
      </w:r>
      <w:r>
        <w:rPr>
          <w:rFonts w:ascii="Arial" w:hAnsi="Arial" w:cs="Arial"/>
          <w:color w:val="000000"/>
          <w:sz w:val="21"/>
          <w:szCs w:val="21"/>
        </w:rPr>
        <w:tab/>
      </w:r>
      <w:r>
        <w:rPr>
          <w:rFonts w:ascii="Arial" w:hAnsi="Arial" w:cs="Arial"/>
          <w:color w:val="000000"/>
          <w:sz w:val="21"/>
          <w:szCs w:val="21"/>
        </w:rPr>
        <w:tab/>
      </w:r>
      <w:r>
        <w:rPr>
          <w:rFonts w:ascii="Arial" w:hAnsi="Arial" w:cs="Arial"/>
          <w:color w:val="000000"/>
          <w:sz w:val="21"/>
          <w:szCs w:val="21"/>
        </w:rPr>
        <w:tab/>
      </w:r>
      <w:r>
        <w:rPr>
          <w:rFonts w:ascii="Arial" w:hAnsi="Arial" w:cs="Arial"/>
          <w:color w:val="000000"/>
          <w:sz w:val="21"/>
          <w:szCs w:val="21"/>
        </w:rPr>
        <w:tab/>
      </w:r>
      <w:r>
        <w:rPr>
          <w:rFonts w:ascii="Arial" w:hAnsi="Arial" w:cs="Arial"/>
          <w:color w:val="000000"/>
          <w:sz w:val="21"/>
          <w:szCs w:val="21"/>
        </w:rPr>
        <w:tab/>
      </w:r>
      <w:r>
        <w:rPr>
          <w:rFonts w:ascii="Arial" w:hAnsi="Arial" w:cs="Arial"/>
          <w:color w:val="000000"/>
          <w:sz w:val="21"/>
          <w:szCs w:val="21"/>
        </w:rPr>
        <w:tab/>
      </w:r>
      <w:r>
        <w:rPr>
          <w:rFonts w:ascii="Arial" w:hAnsi="Arial" w:cs="Arial"/>
          <w:color w:val="000000"/>
          <w:sz w:val="21"/>
          <w:szCs w:val="21"/>
        </w:rPr>
        <w:tab/>
      </w:r>
      <w:r w:rsidRPr="00492F2D">
        <w:rPr>
          <w:rFonts w:ascii="Arial" w:hAnsi="Arial" w:cs="Arial"/>
          <w:color w:val="000000"/>
          <w:sz w:val="21"/>
          <w:szCs w:val="21"/>
        </w:rPr>
        <w:t xml:space="preserve">Data </w:t>
      </w:r>
    </w:p>
    <w:p w14:paraId="4101652C" w14:textId="77777777" w:rsidR="00EC6717" w:rsidRDefault="00EC6717" w:rsidP="00EC671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19"/>
          <w:szCs w:val="19"/>
        </w:rPr>
      </w:pPr>
    </w:p>
    <w:p w14:paraId="4B99056E" w14:textId="77777777" w:rsidR="00EC6717" w:rsidRDefault="00EC6717" w:rsidP="00EC671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19"/>
          <w:szCs w:val="19"/>
        </w:rPr>
      </w:pPr>
    </w:p>
    <w:p w14:paraId="1299C43A" w14:textId="77777777" w:rsidR="009C0FF3" w:rsidRDefault="009C0FF3" w:rsidP="00EC671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19"/>
          <w:szCs w:val="19"/>
        </w:rPr>
      </w:pPr>
    </w:p>
    <w:p w14:paraId="4DDBEF00" w14:textId="77777777" w:rsidR="009C0FF3" w:rsidRDefault="009C0FF3" w:rsidP="00EC671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19"/>
          <w:szCs w:val="19"/>
        </w:rPr>
      </w:pPr>
    </w:p>
    <w:p w14:paraId="3461D779" w14:textId="77777777" w:rsidR="009C0FF3" w:rsidRPr="00445A01" w:rsidRDefault="009C0FF3" w:rsidP="009C0FF3">
      <w:pPr>
        <w:pStyle w:val="Default"/>
        <w:pBdr>
          <w:bottom w:val="single" w:sz="12" w:space="0" w:color="auto"/>
        </w:pBdr>
        <w:rPr>
          <w:b/>
          <w:color w:val="E36C0A"/>
          <w:sz w:val="20"/>
          <w:szCs w:val="20"/>
          <w:lang w:val="pt-BR"/>
        </w:rPr>
      </w:pPr>
    </w:p>
    <w:p w14:paraId="29D6B04F" w14:textId="77777777" w:rsidR="009C0FF3" w:rsidRPr="00445A01" w:rsidRDefault="009C0FF3" w:rsidP="009C0FF3">
      <w:pPr>
        <w:pStyle w:val="Default"/>
        <w:rPr>
          <w:color w:val="E36C0A"/>
          <w:sz w:val="20"/>
          <w:szCs w:val="20"/>
          <w:lang w:val="pt-BR"/>
        </w:rPr>
      </w:pPr>
      <w:r w:rsidRPr="00445A01">
        <w:rPr>
          <w:color w:val="E36C0A"/>
          <w:sz w:val="20"/>
          <w:szCs w:val="20"/>
          <w:lang w:val="pt-BR"/>
        </w:rPr>
        <w:t xml:space="preserve"> </w:t>
      </w:r>
    </w:p>
    <w:sectPr w:rsidR="009C0FF3" w:rsidRPr="00445A01" w:rsidSect="003D1761">
      <w:headerReference w:type="default" r:id="rId9"/>
      <w:footerReference w:type="default" r:id="rId10"/>
      <w:pgSz w:w="11906" w:h="16838"/>
      <w:pgMar w:top="720" w:right="720" w:bottom="720" w:left="720" w:header="709" w:footer="22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1A3D869" w14:textId="77777777" w:rsidR="00BE4872" w:rsidRDefault="00BE4872" w:rsidP="00934365">
      <w:pPr>
        <w:spacing w:after="0" w:line="240" w:lineRule="auto"/>
      </w:pPr>
      <w:r>
        <w:separator/>
      </w:r>
    </w:p>
  </w:endnote>
  <w:endnote w:type="continuationSeparator" w:id="0">
    <w:p w14:paraId="3870C982" w14:textId="77777777" w:rsidR="00BE4872" w:rsidRDefault="00BE4872" w:rsidP="009343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11023" w:type="dxa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5659"/>
      <w:gridCol w:w="2296"/>
      <w:gridCol w:w="3164"/>
    </w:tblGrid>
    <w:tr w:rsidR="00934365" w:rsidRPr="00445A01" w14:paraId="0EED68FA" w14:textId="77777777" w:rsidTr="223D8562">
      <w:trPr>
        <w:trHeight w:val="213"/>
      </w:trPr>
      <w:tc>
        <w:tcPr>
          <w:tcW w:w="5659" w:type="dxa"/>
          <w:tc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</w:tcBorders>
          <w:noWrap/>
          <w:tcMar>
            <w:top w:w="0" w:type="dxa"/>
            <w:left w:w="108" w:type="dxa"/>
            <w:bottom w:w="0" w:type="dxa"/>
            <w:right w:w="108" w:type="dxa"/>
          </w:tcMar>
          <w:vAlign w:val="bottom"/>
          <w:hideMark/>
        </w:tcPr>
        <w:p w14:paraId="15D5E318" w14:textId="21B1304A" w:rsidR="00934365" w:rsidRPr="00091621" w:rsidRDefault="00934365" w:rsidP="00934365">
          <w:pPr>
            <w:spacing w:after="0" w:line="240" w:lineRule="auto"/>
            <w:rPr>
              <w:rFonts w:cs="Calibri"/>
              <w:snapToGrid w:val="0"/>
              <w:color w:val="000000"/>
              <w:sz w:val="16"/>
              <w:szCs w:val="16"/>
              <w:lang w:eastAsia="zh-CN"/>
            </w:rPr>
          </w:pPr>
          <w:r w:rsidRPr="00091621">
            <w:rPr>
              <w:rFonts w:cs="Calibri"/>
              <w:snapToGrid w:val="0"/>
              <w:color w:val="000000"/>
              <w:sz w:val="16"/>
              <w:szCs w:val="16"/>
              <w:lang w:eastAsia="zh-CN"/>
            </w:rPr>
            <w:t>Nome resumido do projeto</w:t>
          </w:r>
          <w:r w:rsidR="000100C0" w:rsidRPr="00091621">
            <w:rPr>
              <w:rFonts w:cs="Calibri"/>
              <w:snapToGrid w:val="0"/>
              <w:color w:val="000000"/>
              <w:sz w:val="16"/>
              <w:szCs w:val="16"/>
              <w:lang w:eastAsia="zh-CN"/>
            </w:rPr>
            <w:t>:</w:t>
          </w:r>
          <w:r w:rsidR="00287D46">
            <w:rPr>
              <w:rFonts w:cs="Calibri"/>
              <w:snapToGrid w:val="0"/>
              <w:color w:val="000000"/>
              <w:sz w:val="16"/>
              <w:szCs w:val="16"/>
              <w:lang w:eastAsia="zh-CN"/>
            </w:rPr>
            <w:t xml:space="preserve"> </w:t>
          </w:r>
          <w:r w:rsidR="00287D46" w:rsidRPr="00287D46">
            <w:rPr>
              <w:rFonts w:cs="Calibri"/>
              <w:snapToGrid w:val="0"/>
              <w:color w:val="000000"/>
              <w:sz w:val="16"/>
              <w:szCs w:val="16"/>
              <w:lang w:eastAsia="zh-CN"/>
            </w:rPr>
            <w:t xml:space="preserve">Reparo minimamente invasivo do </w:t>
          </w:r>
          <w:proofErr w:type="spellStart"/>
          <w:r w:rsidR="00287D46" w:rsidRPr="00287D46">
            <w:rPr>
              <w:rFonts w:cs="Calibri"/>
              <w:snapToGrid w:val="0"/>
              <w:color w:val="000000"/>
              <w:sz w:val="16"/>
              <w:szCs w:val="16"/>
              <w:lang w:eastAsia="zh-CN"/>
            </w:rPr>
            <w:t>pectus</w:t>
          </w:r>
          <w:proofErr w:type="spellEnd"/>
          <w:r w:rsidR="00287D46" w:rsidRPr="00287D46">
            <w:rPr>
              <w:rFonts w:cs="Calibri"/>
              <w:snapToGrid w:val="0"/>
              <w:color w:val="000000"/>
              <w:sz w:val="16"/>
              <w:szCs w:val="16"/>
              <w:lang w:eastAsia="zh-CN"/>
            </w:rPr>
            <w:t xml:space="preserve"> </w:t>
          </w:r>
          <w:proofErr w:type="spellStart"/>
          <w:r w:rsidR="00287D46" w:rsidRPr="00287D46">
            <w:rPr>
              <w:rFonts w:cs="Calibri"/>
              <w:snapToGrid w:val="0"/>
              <w:color w:val="000000"/>
              <w:sz w:val="16"/>
              <w:szCs w:val="16"/>
              <w:lang w:eastAsia="zh-CN"/>
            </w:rPr>
            <w:t>carinatum</w:t>
          </w:r>
          <w:proofErr w:type="spellEnd"/>
          <w:r w:rsidR="00287D46" w:rsidRPr="00287D46">
            <w:rPr>
              <w:rFonts w:cs="Calibri"/>
              <w:snapToGrid w:val="0"/>
              <w:color w:val="000000"/>
              <w:sz w:val="16"/>
              <w:szCs w:val="16"/>
              <w:lang w:eastAsia="zh-CN"/>
            </w:rPr>
            <w:t xml:space="preserve"> (MIRPC): um estudo de segurança e efetividade</w:t>
          </w:r>
        </w:p>
      </w:tc>
      <w:tc>
        <w:tcPr>
          <w:tcW w:w="5364" w:type="dxa"/>
          <w:gridSpan w:val="2"/>
          <w:vMerge w:val="restart"/>
          <w:tcBorders>
            <w:top w:val="single" w:sz="8" w:space="0" w:color="auto"/>
            <w:left w:val="nil"/>
            <w:bottom w:val="single" w:sz="8" w:space="0" w:color="auto"/>
            <w:right w:val="single" w:sz="8" w:space="0" w:color="auto"/>
          </w:tcBorders>
          <w:noWrap/>
          <w:tcMar>
            <w:top w:w="0" w:type="dxa"/>
            <w:left w:w="108" w:type="dxa"/>
            <w:bottom w:w="0" w:type="dxa"/>
            <w:right w:w="108" w:type="dxa"/>
          </w:tcMar>
          <w:vAlign w:val="center"/>
          <w:hideMark/>
        </w:tcPr>
        <w:p w14:paraId="036ACEE7" w14:textId="77777777" w:rsidR="00934365" w:rsidRPr="00934365" w:rsidRDefault="00934365" w:rsidP="00091621">
          <w:pPr>
            <w:spacing w:after="0" w:line="240" w:lineRule="auto"/>
            <w:rPr>
              <w:rFonts w:cs="Calibri"/>
              <w:b/>
              <w:bCs/>
              <w:snapToGrid w:val="0"/>
              <w:color w:val="000000"/>
              <w:sz w:val="16"/>
              <w:szCs w:val="16"/>
              <w:lang w:val="en-US" w:eastAsia="zh-CN"/>
            </w:rPr>
          </w:pPr>
          <w:r w:rsidRPr="00934365">
            <w:rPr>
              <w:rFonts w:ascii="Times New Roman" w:eastAsia="Times New Roman" w:hAnsi="Times New Roman"/>
              <w:b/>
              <w:bCs/>
              <w:snapToGrid w:val="0"/>
              <w:color w:val="000000"/>
              <w:sz w:val="16"/>
              <w:szCs w:val="16"/>
              <w:lang w:eastAsia="zh-CN"/>
            </w:rPr>
            <w:t>Confidencial</w:t>
          </w:r>
        </w:p>
      </w:tc>
    </w:tr>
    <w:tr w:rsidR="00934365" w:rsidRPr="00445A01" w14:paraId="440D640E" w14:textId="77777777" w:rsidTr="223D8562">
      <w:trPr>
        <w:trHeight w:val="213"/>
      </w:trPr>
      <w:tc>
        <w:tcPr>
          <w:tcW w:w="5659" w:type="dxa"/>
          <w:tcBorders>
            <w:top w:val="nil"/>
            <w:left w:val="single" w:sz="8" w:space="0" w:color="auto"/>
            <w:bottom w:val="single" w:sz="8" w:space="0" w:color="auto"/>
            <w:right w:val="single" w:sz="8" w:space="0" w:color="auto"/>
          </w:tcBorders>
          <w:noWrap/>
          <w:tcMar>
            <w:top w:w="0" w:type="dxa"/>
            <w:left w:w="108" w:type="dxa"/>
            <w:bottom w:w="0" w:type="dxa"/>
            <w:right w:w="108" w:type="dxa"/>
          </w:tcMar>
          <w:vAlign w:val="bottom"/>
          <w:hideMark/>
        </w:tcPr>
        <w:p w14:paraId="1B838664" w14:textId="6C64EC66" w:rsidR="00934365" w:rsidRPr="00934365" w:rsidRDefault="00934365" w:rsidP="00934365">
          <w:pPr>
            <w:spacing w:after="0" w:line="240" w:lineRule="auto"/>
            <w:rPr>
              <w:rFonts w:cs="Calibri"/>
              <w:snapToGrid w:val="0"/>
              <w:color w:val="000000"/>
              <w:sz w:val="16"/>
              <w:szCs w:val="16"/>
              <w:lang w:eastAsia="zh-CN"/>
            </w:rPr>
          </w:pPr>
          <w:r w:rsidRPr="00934365">
            <w:rPr>
              <w:rFonts w:ascii="Times New Roman" w:eastAsia="Times New Roman" w:hAnsi="Times New Roman"/>
              <w:snapToGrid w:val="0"/>
              <w:color w:val="000000"/>
              <w:sz w:val="16"/>
              <w:szCs w:val="16"/>
              <w:lang w:eastAsia="zh-CN"/>
            </w:rPr>
            <w:t xml:space="preserve">Termo de Assentimento versão 1.0 de </w:t>
          </w:r>
          <w:r w:rsidR="004B0F49">
            <w:rPr>
              <w:rFonts w:ascii="Times New Roman" w:eastAsia="Times New Roman" w:hAnsi="Times New Roman"/>
              <w:snapToGrid w:val="0"/>
              <w:color w:val="000000"/>
              <w:sz w:val="16"/>
              <w:szCs w:val="16"/>
              <w:lang w:eastAsia="zh-CN"/>
            </w:rPr>
            <w:t>21</w:t>
          </w:r>
          <w:r w:rsidR="00091621">
            <w:rPr>
              <w:rFonts w:ascii="Times New Roman" w:eastAsia="Times New Roman" w:hAnsi="Times New Roman"/>
              <w:snapToGrid w:val="0"/>
              <w:color w:val="000000"/>
              <w:sz w:val="16"/>
              <w:szCs w:val="16"/>
              <w:lang w:eastAsia="zh-CN"/>
            </w:rPr>
            <w:t xml:space="preserve"> </w:t>
          </w:r>
          <w:r w:rsidRPr="00934365">
            <w:rPr>
              <w:rFonts w:ascii="Times New Roman" w:eastAsia="Times New Roman" w:hAnsi="Times New Roman"/>
              <w:snapToGrid w:val="0"/>
              <w:color w:val="000000"/>
              <w:sz w:val="16"/>
              <w:szCs w:val="16"/>
              <w:lang w:eastAsia="zh-CN"/>
            </w:rPr>
            <w:t xml:space="preserve">de </w:t>
          </w:r>
          <w:r w:rsidR="00091621">
            <w:rPr>
              <w:rFonts w:ascii="Times New Roman" w:eastAsia="Times New Roman" w:hAnsi="Times New Roman"/>
              <w:snapToGrid w:val="0"/>
              <w:color w:val="000000"/>
              <w:sz w:val="16"/>
              <w:szCs w:val="16"/>
              <w:lang w:eastAsia="zh-CN"/>
            </w:rPr>
            <w:t xml:space="preserve">março </w:t>
          </w:r>
          <w:r>
            <w:rPr>
              <w:rFonts w:ascii="Times New Roman" w:eastAsia="Times New Roman" w:hAnsi="Times New Roman"/>
              <w:snapToGrid w:val="0"/>
              <w:color w:val="000000"/>
              <w:sz w:val="16"/>
              <w:szCs w:val="16"/>
              <w:lang w:eastAsia="zh-CN"/>
            </w:rPr>
            <w:t xml:space="preserve">de </w:t>
          </w:r>
          <w:r w:rsidR="00091621">
            <w:rPr>
              <w:rFonts w:ascii="Times New Roman" w:eastAsia="Times New Roman" w:hAnsi="Times New Roman"/>
              <w:snapToGrid w:val="0"/>
              <w:color w:val="000000"/>
              <w:sz w:val="16"/>
              <w:szCs w:val="16"/>
              <w:lang w:eastAsia="zh-CN"/>
            </w:rPr>
            <w:t>2024</w:t>
          </w:r>
        </w:p>
      </w:tc>
      <w:tc>
        <w:tcPr>
          <w:tcW w:w="5364" w:type="dxa"/>
          <w:gridSpan w:val="2"/>
          <w:vMerge/>
          <w:vAlign w:val="center"/>
          <w:hideMark/>
        </w:tcPr>
        <w:p w14:paraId="34CE0A41" w14:textId="77777777" w:rsidR="00934365" w:rsidRPr="00934365" w:rsidRDefault="00934365" w:rsidP="00934365">
          <w:pPr>
            <w:spacing w:after="0" w:line="240" w:lineRule="auto"/>
            <w:rPr>
              <w:rFonts w:cs="Calibri"/>
              <w:b/>
              <w:bCs/>
              <w:snapToGrid w:val="0"/>
              <w:color w:val="000000"/>
              <w:sz w:val="16"/>
              <w:szCs w:val="16"/>
              <w:lang w:eastAsia="zh-CN"/>
            </w:rPr>
          </w:pPr>
        </w:p>
      </w:tc>
    </w:tr>
    <w:tr w:rsidR="00934365" w:rsidRPr="00445A01" w14:paraId="1C22B436" w14:textId="77777777" w:rsidTr="223D8562">
      <w:trPr>
        <w:trHeight w:val="427"/>
      </w:trPr>
      <w:tc>
        <w:tcPr>
          <w:tcW w:w="5659" w:type="dxa"/>
          <w:tcBorders>
            <w:top w:val="nil"/>
            <w:left w:val="single" w:sz="8" w:space="0" w:color="auto"/>
            <w:bottom w:val="single" w:sz="8" w:space="0" w:color="auto"/>
            <w:right w:val="nil"/>
          </w:tcBorders>
          <w:tcMar>
            <w:top w:w="0" w:type="dxa"/>
            <w:left w:w="108" w:type="dxa"/>
            <w:bottom w:w="0" w:type="dxa"/>
            <w:right w:w="108" w:type="dxa"/>
          </w:tcMar>
          <w:vAlign w:val="bottom"/>
          <w:hideMark/>
        </w:tcPr>
        <w:p w14:paraId="092A703E" w14:textId="77777777" w:rsidR="00934365" w:rsidRPr="00934365" w:rsidRDefault="00934365" w:rsidP="00934365">
          <w:pPr>
            <w:spacing w:after="0" w:line="240" w:lineRule="auto"/>
            <w:rPr>
              <w:rFonts w:cs="Calibri"/>
              <w:snapToGrid w:val="0"/>
              <w:color w:val="000000"/>
              <w:sz w:val="16"/>
              <w:szCs w:val="16"/>
              <w:lang w:eastAsia="zh-CN"/>
            </w:rPr>
          </w:pPr>
          <w:r>
            <w:rPr>
              <w:rFonts w:ascii="Times New Roman" w:eastAsia="Times New Roman" w:hAnsi="Times New Roman"/>
              <w:snapToGrid w:val="0"/>
              <w:color w:val="000000"/>
              <w:sz w:val="16"/>
              <w:szCs w:val="16"/>
              <w:lang w:eastAsia="zh-CN"/>
            </w:rPr>
            <w:t>Nome do pesquisador</w:t>
          </w:r>
          <w:r w:rsidR="00091621">
            <w:rPr>
              <w:rFonts w:ascii="Times New Roman" w:eastAsia="Times New Roman" w:hAnsi="Times New Roman"/>
              <w:snapToGrid w:val="0"/>
              <w:color w:val="000000"/>
              <w:sz w:val="16"/>
              <w:szCs w:val="16"/>
              <w:lang w:eastAsia="zh-CN"/>
            </w:rPr>
            <w:t xml:space="preserve">: Miguel Lia </w:t>
          </w:r>
          <w:proofErr w:type="spellStart"/>
          <w:r w:rsidR="00091621">
            <w:rPr>
              <w:rFonts w:ascii="Times New Roman" w:eastAsia="Times New Roman" w:hAnsi="Times New Roman"/>
              <w:snapToGrid w:val="0"/>
              <w:color w:val="000000"/>
              <w:sz w:val="16"/>
              <w:szCs w:val="16"/>
              <w:lang w:eastAsia="zh-CN"/>
            </w:rPr>
            <w:t>Tedde</w:t>
          </w:r>
          <w:proofErr w:type="spellEnd"/>
          <w:r w:rsidRPr="00934365">
            <w:rPr>
              <w:rFonts w:ascii="Times New Roman" w:eastAsia="Times New Roman" w:hAnsi="Times New Roman"/>
              <w:snapToGrid w:val="0"/>
              <w:color w:val="000000"/>
              <w:sz w:val="16"/>
              <w:szCs w:val="16"/>
              <w:lang w:eastAsia="zh-CN"/>
            </w:rPr>
            <w:br/>
            <w:t>Hospital Das Clínicas Da Faculdade De Medicina Da USP</w:t>
          </w:r>
        </w:p>
      </w:tc>
      <w:tc>
        <w:tcPr>
          <w:tcW w:w="2200" w:type="dxa"/>
          <w:tcBorders>
            <w:top w:val="nil"/>
            <w:left w:val="single" w:sz="8" w:space="0" w:color="auto"/>
            <w:bottom w:val="nil"/>
            <w:right w:val="nil"/>
          </w:tcBorders>
          <w:noWrap/>
          <w:tcMar>
            <w:top w:w="0" w:type="dxa"/>
            <w:left w:w="108" w:type="dxa"/>
            <w:bottom w:w="0" w:type="dxa"/>
            <w:right w:w="108" w:type="dxa"/>
          </w:tcMar>
          <w:vAlign w:val="bottom"/>
          <w:hideMark/>
        </w:tcPr>
        <w:p w14:paraId="7C887C9F" w14:textId="77777777" w:rsidR="00934365" w:rsidRPr="00934365" w:rsidRDefault="00934365" w:rsidP="00934365">
          <w:pPr>
            <w:spacing w:after="0" w:line="240" w:lineRule="auto"/>
            <w:jc w:val="center"/>
            <w:rPr>
              <w:rFonts w:cs="Calibri"/>
              <w:snapToGrid w:val="0"/>
              <w:color w:val="000000"/>
              <w:sz w:val="16"/>
              <w:szCs w:val="16"/>
              <w:lang w:val="en-US" w:eastAsia="zh-CN"/>
            </w:rPr>
          </w:pPr>
          <w:r w:rsidRPr="00934365">
            <w:rPr>
              <w:rFonts w:ascii="Times New Roman" w:eastAsia="Times New Roman" w:hAnsi="Times New Roman"/>
              <w:snapToGrid w:val="0"/>
              <w:color w:val="000000"/>
              <w:sz w:val="16"/>
              <w:szCs w:val="16"/>
              <w:lang w:val="en-US" w:eastAsia="zh-CN"/>
            </w:rPr>
            <w:t>__________________________</w:t>
          </w:r>
        </w:p>
      </w:tc>
      <w:tc>
        <w:tcPr>
          <w:tcW w:w="3164" w:type="dxa"/>
          <w:tcBorders>
            <w:top w:val="nil"/>
            <w:left w:val="nil"/>
            <w:bottom w:val="nil"/>
            <w:right w:val="single" w:sz="8" w:space="0" w:color="auto"/>
          </w:tcBorders>
          <w:noWrap/>
          <w:tcMar>
            <w:top w:w="0" w:type="dxa"/>
            <w:left w:w="108" w:type="dxa"/>
            <w:bottom w:w="0" w:type="dxa"/>
            <w:right w:w="108" w:type="dxa"/>
          </w:tcMar>
          <w:vAlign w:val="bottom"/>
          <w:hideMark/>
        </w:tcPr>
        <w:p w14:paraId="737C408D" w14:textId="77777777" w:rsidR="00934365" w:rsidRPr="00934365" w:rsidRDefault="00934365" w:rsidP="00934365">
          <w:pPr>
            <w:spacing w:after="0" w:line="240" w:lineRule="auto"/>
            <w:jc w:val="center"/>
            <w:rPr>
              <w:rFonts w:cs="Calibri"/>
              <w:snapToGrid w:val="0"/>
              <w:color w:val="000000"/>
              <w:sz w:val="16"/>
              <w:szCs w:val="16"/>
              <w:lang w:val="en-US" w:eastAsia="zh-CN"/>
            </w:rPr>
          </w:pPr>
          <w:r w:rsidRPr="00934365">
            <w:rPr>
              <w:rFonts w:ascii="Times New Roman" w:eastAsia="Times New Roman" w:hAnsi="Times New Roman"/>
              <w:snapToGrid w:val="0"/>
              <w:color w:val="000000"/>
              <w:sz w:val="16"/>
              <w:szCs w:val="16"/>
              <w:lang w:val="en-US" w:eastAsia="zh-CN"/>
            </w:rPr>
            <w:t>__________________________</w:t>
          </w:r>
        </w:p>
      </w:tc>
    </w:tr>
    <w:tr w:rsidR="00934365" w:rsidRPr="00445A01" w14:paraId="435E68A7" w14:textId="77777777" w:rsidTr="223D8562">
      <w:trPr>
        <w:trHeight w:val="217"/>
      </w:trPr>
      <w:tc>
        <w:tcPr>
          <w:tcW w:w="5659" w:type="dxa"/>
          <w:tcBorders>
            <w:top w:val="nil"/>
            <w:left w:val="single" w:sz="8" w:space="0" w:color="auto"/>
            <w:bottom w:val="single" w:sz="8" w:space="0" w:color="auto"/>
            <w:right w:val="nil"/>
          </w:tcBorders>
          <w:noWrap/>
          <w:tcMar>
            <w:top w:w="0" w:type="dxa"/>
            <w:left w:w="108" w:type="dxa"/>
            <w:bottom w:w="0" w:type="dxa"/>
            <w:right w:w="108" w:type="dxa"/>
          </w:tcMar>
          <w:vAlign w:val="bottom"/>
          <w:hideMark/>
        </w:tcPr>
        <w:p w14:paraId="62EBF3C5" w14:textId="77777777" w:rsidR="00934365" w:rsidRPr="00934365" w:rsidRDefault="00934365" w:rsidP="00934365">
          <w:pPr>
            <w:spacing w:after="0" w:line="240" w:lineRule="auto"/>
            <w:rPr>
              <w:rFonts w:ascii="Times New Roman" w:hAnsi="Times New Roman"/>
              <w:snapToGrid w:val="0"/>
              <w:color w:val="000000"/>
              <w:sz w:val="16"/>
              <w:szCs w:val="16"/>
              <w:lang w:val="en-US" w:eastAsia="zh-CN"/>
            </w:rPr>
          </w:pPr>
        </w:p>
      </w:tc>
      <w:tc>
        <w:tcPr>
          <w:tcW w:w="2200" w:type="dxa"/>
          <w:tcBorders>
            <w:top w:val="nil"/>
            <w:left w:val="single" w:sz="8" w:space="0" w:color="auto"/>
            <w:bottom w:val="single" w:sz="8" w:space="0" w:color="auto"/>
            <w:right w:val="nil"/>
          </w:tcBorders>
          <w:noWrap/>
          <w:tcMar>
            <w:top w:w="0" w:type="dxa"/>
            <w:left w:w="108" w:type="dxa"/>
            <w:bottom w:w="0" w:type="dxa"/>
            <w:right w:w="108" w:type="dxa"/>
          </w:tcMar>
          <w:vAlign w:val="bottom"/>
          <w:hideMark/>
        </w:tcPr>
        <w:p w14:paraId="72269061" w14:textId="77777777" w:rsidR="00934365" w:rsidRPr="00934365" w:rsidRDefault="00934365" w:rsidP="00934365">
          <w:pPr>
            <w:spacing w:after="0" w:line="240" w:lineRule="auto"/>
            <w:jc w:val="center"/>
            <w:rPr>
              <w:rFonts w:cs="Calibri"/>
              <w:snapToGrid w:val="0"/>
              <w:color w:val="000000"/>
              <w:sz w:val="16"/>
              <w:szCs w:val="16"/>
              <w:lang w:eastAsia="zh-CN"/>
            </w:rPr>
          </w:pPr>
          <w:r w:rsidRPr="00934365">
            <w:rPr>
              <w:rFonts w:ascii="Times New Roman" w:eastAsia="Times New Roman" w:hAnsi="Times New Roman"/>
              <w:snapToGrid w:val="0"/>
              <w:color w:val="000000"/>
              <w:sz w:val="16"/>
              <w:szCs w:val="16"/>
              <w:lang w:eastAsia="zh-CN"/>
            </w:rPr>
            <w:t>Rubrica do Participante da Pesquisa</w:t>
          </w:r>
          <w:r>
            <w:rPr>
              <w:rFonts w:ascii="Times New Roman" w:eastAsia="Times New Roman" w:hAnsi="Times New Roman"/>
              <w:snapToGrid w:val="0"/>
              <w:color w:val="000000"/>
              <w:sz w:val="16"/>
              <w:szCs w:val="16"/>
              <w:lang w:eastAsia="zh-CN"/>
            </w:rPr>
            <w:t>/</w:t>
          </w:r>
          <w:proofErr w:type="spellStart"/>
          <w:r>
            <w:rPr>
              <w:rFonts w:ascii="Times New Roman" w:eastAsia="Times New Roman" w:hAnsi="Times New Roman"/>
              <w:snapToGrid w:val="0"/>
              <w:color w:val="000000"/>
              <w:sz w:val="16"/>
              <w:szCs w:val="16"/>
              <w:lang w:eastAsia="zh-CN"/>
            </w:rPr>
            <w:t>Rrepresentante</w:t>
          </w:r>
          <w:proofErr w:type="spellEnd"/>
          <w:r>
            <w:rPr>
              <w:rFonts w:ascii="Times New Roman" w:eastAsia="Times New Roman" w:hAnsi="Times New Roman"/>
              <w:snapToGrid w:val="0"/>
              <w:color w:val="000000"/>
              <w:sz w:val="16"/>
              <w:szCs w:val="16"/>
              <w:lang w:eastAsia="zh-CN"/>
            </w:rPr>
            <w:t xml:space="preserve"> legal</w:t>
          </w:r>
        </w:p>
      </w:tc>
      <w:tc>
        <w:tcPr>
          <w:tcW w:w="3164" w:type="dxa"/>
          <w:tcBorders>
            <w:top w:val="nil"/>
            <w:left w:val="nil"/>
            <w:bottom w:val="single" w:sz="8" w:space="0" w:color="auto"/>
            <w:right w:val="single" w:sz="8" w:space="0" w:color="auto"/>
          </w:tcBorders>
          <w:noWrap/>
          <w:tcMar>
            <w:top w:w="0" w:type="dxa"/>
            <w:left w:w="108" w:type="dxa"/>
            <w:bottom w:w="0" w:type="dxa"/>
            <w:right w:w="108" w:type="dxa"/>
          </w:tcMar>
          <w:vAlign w:val="bottom"/>
          <w:hideMark/>
        </w:tcPr>
        <w:p w14:paraId="5824FDF1" w14:textId="77777777" w:rsidR="00934365" w:rsidRPr="00934365" w:rsidRDefault="00934365" w:rsidP="00934365">
          <w:pPr>
            <w:spacing w:after="0" w:line="240" w:lineRule="auto"/>
            <w:jc w:val="center"/>
            <w:rPr>
              <w:rFonts w:cs="Calibri"/>
              <w:snapToGrid w:val="0"/>
              <w:color w:val="000000"/>
              <w:sz w:val="16"/>
              <w:szCs w:val="16"/>
              <w:lang w:val="en-US" w:eastAsia="zh-CN"/>
            </w:rPr>
          </w:pPr>
          <w:r w:rsidRPr="00934365">
            <w:rPr>
              <w:rFonts w:ascii="Times New Roman" w:eastAsia="Times New Roman" w:hAnsi="Times New Roman"/>
              <w:snapToGrid w:val="0"/>
              <w:color w:val="000000"/>
              <w:sz w:val="16"/>
              <w:szCs w:val="16"/>
              <w:lang w:eastAsia="zh-CN"/>
            </w:rPr>
            <w:t>Rubrica</w:t>
          </w:r>
          <w:r w:rsidRPr="00934365">
            <w:rPr>
              <w:rFonts w:ascii="Times New Roman" w:eastAsia="Times New Roman" w:hAnsi="Times New Roman"/>
              <w:snapToGrid w:val="0"/>
              <w:color w:val="000000"/>
              <w:sz w:val="16"/>
              <w:szCs w:val="16"/>
              <w:lang w:val="en-US" w:eastAsia="zh-CN"/>
            </w:rPr>
            <w:t xml:space="preserve"> do </w:t>
          </w:r>
          <w:r w:rsidRPr="00934365">
            <w:rPr>
              <w:rFonts w:ascii="Times New Roman" w:eastAsia="Times New Roman" w:hAnsi="Times New Roman"/>
              <w:snapToGrid w:val="0"/>
              <w:color w:val="000000"/>
              <w:sz w:val="16"/>
              <w:szCs w:val="16"/>
              <w:lang w:eastAsia="zh-CN"/>
            </w:rPr>
            <w:t>Investigador Responsável</w:t>
          </w:r>
        </w:p>
      </w:tc>
    </w:tr>
  </w:tbl>
  <w:p w14:paraId="3274F9D0" w14:textId="77777777" w:rsidR="00934365" w:rsidRPr="00D9149F" w:rsidRDefault="00D9149F">
    <w:pPr>
      <w:pStyle w:val="Rodap"/>
      <w:rPr>
        <w:b/>
        <w:sz w:val="14"/>
        <w:szCs w:val="14"/>
      </w:rPr>
    </w:pPr>
    <w:r>
      <w:rPr>
        <w:b/>
        <w:sz w:val="14"/>
        <w:szCs w:val="14"/>
      </w:rPr>
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</w:r>
    <w:r w:rsidRPr="00D9149F">
      <w:rPr>
        <w:b/>
        <w:sz w:val="14"/>
        <w:szCs w:val="14"/>
      </w:rPr>
      <w:t>Atualizado dezembro 2019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28CE4D8" w14:textId="77777777" w:rsidR="00BE4872" w:rsidRDefault="00BE4872" w:rsidP="00934365">
      <w:pPr>
        <w:spacing w:after="0" w:line="240" w:lineRule="auto"/>
      </w:pPr>
      <w:r>
        <w:separator/>
      </w:r>
    </w:p>
  </w:footnote>
  <w:footnote w:type="continuationSeparator" w:id="0">
    <w:p w14:paraId="43C00DE4" w14:textId="77777777" w:rsidR="00BE4872" w:rsidRDefault="00BE4872" w:rsidP="0093436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485"/>
      <w:gridCol w:w="3485"/>
      <w:gridCol w:w="3485"/>
    </w:tblGrid>
    <w:tr w:rsidR="2E9F2103" w14:paraId="54E63CDB" w14:textId="77777777" w:rsidTr="2E9F2103">
      <w:trPr>
        <w:trHeight w:val="300"/>
      </w:trPr>
      <w:tc>
        <w:tcPr>
          <w:tcW w:w="3485" w:type="dxa"/>
        </w:tcPr>
        <w:p w14:paraId="4FA2FB50" w14:textId="473286B9" w:rsidR="2E9F2103" w:rsidRDefault="2E9F2103" w:rsidP="2E9F2103">
          <w:pPr>
            <w:pStyle w:val="Cabealho"/>
            <w:ind w:left="-115"/>
          </w:pPr>
        </w:p>
      </w:tc>
      <w:tc>
        <w:tcPr>
          <w:tcW w:w="3485" w:type="dxa"/>
        </w:tcPr>
        <w:p w14:paraId="60D030F8" w14:textId="7EBC958B" w:rsidR="2E9F2103" w:rsidRDefault="2E9F2103" w:rsidP="2E9F2103">
          <w:pPr>
            <w:pStyle w:val="Cabealho"/>
            <w:jc w:val="center"/>
          </w:pPr>
        </w:p>
      </w:tc>
      <w:tc>
        <w:tcPr>
          <w:tcW w:w="3485" w:type="dxa"/>
        </w:tcPr>
        <w:p w14:paraId="091AC14E" w14:textId="0F954EB0" w:rsidR="2E9F2103" w:rsidRDefault="2E9F2103" w:rsidP="2E9F2103">
          <w:pPr>
            <w:pStyle w:val="Cabealho"/>
            <w:ind w:right="-115"/>
            <w:jc w:val="right"/>
          </w:pPr>
        </w:p>
      </w:tc>
    </w:tr>
  </w:tbl>
  <w:p w14:paraId="7C4B84E4" w14:textId="37092096" w:rsidR="2E9F2103" w:rsidRDefault="2E9F2103" w:rsidP="2E9F2103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C6717"/>
    <w:rsid w:val="000100C0"/>
    <w:rsid w:val="00016436"/>
    <w:rsid w:val="000261F5"/>
    <w:rsid w:val="00065F8E"/>
    <w:rsid w:val="000874AD"/>
    <w:rsid w:val="00091621"/>
    <w:rsid w:val="000A1584"/>
    <w:rsid w:val="000A6767"/>
    <w:rsid w:val="000C109F"/>
    <w:rsid w:val="00147A4D"/>
    <w:rsid w:val="0015147E"/>
    <w:rsid w:val="00171ABA"/>
    <w:rsid w:val="001C0F68"/>
    <w:rsid w:val="001D0D75"/>
    <w:rsid w:val="001F44C1"/>
    <w:rsid w:val="00213F7B"/>
    <w:rsid w:val="002166BE"/>
    <w:rsid w:val="002366B1"/>
    <w:rsid w:val="00243878"/>
    <w:rsid w:val="002657DB"/>
    <w:rsid w:val="00287D46"/>
    <w:rsid w:val="003D1761"/>
    <w:rsid w:val="003D4703"/>
    <w:rsid w:val="00445A01"/>
    <w:rsid w:val="00492F2D"/>
    <w:rsid w:val="004B0F49"/>
    <w:rsid w:val="004B179C"/>
    <w:rsid w:val="00553487"/>
    <w:rsid w:val="00556D00"/>
    <w:rsid w:val="00690EAC"/>
    <w:rsid w:val="006C15E1"/>
    <w:rsid w:val="006C4962"/>
    <w:rsid w:val="00761CDD"/>
    <w:rsid w:val="008522F4"/>
    <w:rsid w:val="00855FEB"/>
    <w:rsid w:val="008E1552"/>
    <w:rsid w:val="00925280"/>
    <w:rsid w:val="009332CE"/>
    <w:rsid w:val="00934365"/>
    <w:rsid w:val="009531AE"/>
    <w:rsid w:val="00997EE6"/>
    <w:rsid w:val="009A28AA"/>
    <w:rsid w:val="009C0FF3"/>
    <w:rsid w:val="00AB18F7"/>
    <w:rsid w:val="00BE4872"/>
    <w:rsid w:val="00BF5A69"/>
    <w:rsid w:val="00C63BB9"/>
    <w:rsid w:val="00C84C80"/>
    <w:rsid w:val="00D7280A"/>
    <w:rsid w:val="00D9149F"/>
    <w:rsid w:val="00D95942"/>
    <w:rsid w:val="00E35CEB"/>
    <w:rsid w:val="00E6719D"/>
    <w:rsid w:val="00E71BA2"/>
    <w:rsid w:val="00EC6717"/>
    <w:rsid w:val="00EE6663"/>
    <w:rsid w:val="00F172B9"/>
    <w:rsid w:val="00F2320F"/>
    <w:rsid w:val="00F32394"/>
    <w:rsid w:val="00F55BD1"/>
    <w:rsid w:val="223D8562"/>
    <w:rsid w:val="2E9F2103"/>
    <w:rsid w:val="524A72E5"/>
    <w:rsid w:val="7CAB6C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524A72E5"/>
  <w15:docId w15:val="{1EE5B392-08F8-4B79-9190-00324B75BB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val="pt-BR"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556D00"/>
    <w:rPr>
      <w:color w:val="0000FF"/>
      <w:u w:val="single"/>
    </w:rPr>
  </w:style>
  <w:style w:type="paragraph" w:styleId="Cabealho">
    <w:name w:val="header"/>
    <w:basedOn w:val="Normal"/>
    <w:link w:val="CabealhoChar"/>
    <w:uiPriority w:val="99"/>
    <w:unhideWhenUsed/>
    <w:rsid w:val="0093436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934365"/>
  </w:style>
  <w:style w:type="paragraph" w:styleId="Rodap">
    <w:name w:val="footer"/>
    <w:basedOn w:val="Normal"/>
    <w:link w:val="RodapChar"/>
    <w:uiPriority w:val="99"/>
    <w:unhideWhenUsed/>
    <w:rsid w:val="0093436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934365"/>
  </w:style>
  <w:style w:type="paragraph" w:styleId="Textodebalo">
    <w:name w:val="Balloon Text"/>
    <w:basedOn w:val="Normal"/>
    <w:link w:val="TextodebaloChar"/>
    <w:uiPriority w:val="99"/>
    <w:semiHidden/>
    <w:unhideWhenUsed/>
    <w:rsid w:val="009343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934365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9C0FF3"/>
    <w:pPr>
      <w:autoSpaceDE w:val="0"/>
      <w:autoSpaceDN w:val="0"/>
      <w:adjustRightInd w:val="0"/>
    </w:pPr>
    <w:rPr>
      <w:rFonts w:ascii="Arial" w:eastAsia="MS Mincho" w:hAnsi="Arial" w:cs="Arial"/>
      <w:color w:val="000000"/>
      <w:sz w:val="24"/>
      <w:szCs w:val="24"/>
      <w:lang w:eastAsia="pt-BR"/>
    </w:rPr>
  </w:style>
  <w:style w:type="paragraph" w:styleId="NormalWeb">
    <w:name w:val="Normal (Web)"/>
    <w:basedOn w:val="Normal"/>
    <w:rsid w:val="00997EE6"/>
    <w:pPr>
      <w:spacing w:before="100" w:beforeAutospacing="1" w:after="100" w:afterAutospacing="1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eastAsia="pt-BR"/>
    </w:rPr>
  </w:style>
  <w:style w:type="table" w:styleId="Tabelacomgrade">
    <w:name w:val="Table Grid"/>
    <w:basedOn w:val="Tabelanormal"/>
    <w:uiPriority w:val="59"/>
    <w:rsid w:val="00FB4123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0847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appesq.adm@hc.fm.usp.br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tedde@usp.br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1080</Words>
  <Characters>5838</Characters>
  <Application>Microsoft Office Word</Application>
  <DocSecurity>0</DocSecurity>
  <Lines>48</Lines>
  <Paragraphs>13</Paragraphs>
  <ScaleCrop>false</ScaleCrop>
  <Company>Hewlett-Packard Company</Company>
  <LinksUpToDate>false</LinksUpToDate>
  <CharactersWithSpaces>6905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Diego Arley Gomes da Silva</dc:creator>
  <cp:keywords/>
  <cp:lastModifiedBy>Diego Arley Gomes da Silva</cp:lastModifiedBy>
  <cp:revision>16</cp:revision>
  <cp:lastPrinted>2023-06-19T15:24:00Z</cp:lastPrinted>
  <dcterms:created xsi:type="dcterms:W3CDTF">2024-03-20T19:10:00Z</dcterms:created>
  <dcterms:modified xsi:type="dcterms:W3CDTF">2024-08-21T01:40:00Z</dcterms:modified>
</cp:coreProperties>
</file>