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6965E0" w14:textId="77777777" w:rsidR="007C2A61" w:rsidRPr="00D76372" w:rsidRDefault="007C2A61" w:rsidP="00D76372">
      <w:pPr>
        <w:pStyle w:val="NormalWeb"/>
        <w:jc w:val="center"/>
        <w:rPr>
          <w:rFonts w:ascii="Arial Black" w:hAnsi="Arial Black" w:cs="Arial"/>
          <w:b/>
          <w:bCs/>
          <w:sz w:val="24"/>
          <w:szCs w:val="24"/>
        </w:rPr>
      </w:pPr>
      <w:r>
        <w:rPr>
          <w:rFonts w:ascii="Arial Black" w:hAnsi="Arial Black" w:cs="Arial"/>
          <w:b/>
          <w:bCs/>
          <w:sz w:val="24"/>
          <w:szCs w:val="24"/>
        </w:rPr>
        <w:t>HOSPITAL DAS CLÍNICAS DA FACULDADE DE MEDICINA DA UNIVERSIDADE DE SÃO PAULO-HCFMUSP</w:t>
      </w:r>
    </w:p>
    <w:p w14:paraId="4796577A" w14:textId="77777777" w:rsidR="007C2A61" w:rsidRDefault="007C2A61" w:rsidP="00AB7257">
      <w:pPr>
        <w:ind w:right="-284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TERMO DE CONSENTIMENTO LIVRE E ESCLARECIDO</w:t>
      </w:r>
    </w:p>
    <w:p w14:paraId="2CC197A5" w14:textId="77777777" w:rsidR="007C2A61" w:rsidRDefault="007C2A61" w:rsidP="00AB7257">
      <w:pPr>
        <w:spacing w:before="120"/>
        <w:ind w:right="-284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___________________________________________________________________</w:t>
      </w:r>
      <w:r w:rsidR="00D76372">
        <w:rPr>
          <w:rFonts w:ascii="Arial" w:hAnsi="Arial"/>
          <w:sz w:val="24"/>
        </w:rPr>
        <w:t>__________</w:t>
      </w:r>
      <w:r>
        <w:rPr>
          <w:rFonts w:ascii="Arial" w:hAnsi="Arial"/>
          <w:sz w:val="24"/>
        </w:rPr>
        <w:t>_</w:t>
      </w:r>
    </w:p>
    <w:p w14:paraId="31720640" w14:textId="77777777" w:rsidR="007C2A61" w:rsidRDefault="007C2A61">
      <w:pPr>
        <w:spacing w:before="120" w:after="240"/>
        <w:ind w:right="-284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 xml:space="preserve">DADOS </w:t>
      </w:r>
      <w:r w:rsidR="00D76372">
        <w:rPr>
          <w:rFonts w:ascii="Arial" w:hAnsi="Arial"/>
          <w:b/>
        </w:rPr>
        <w:t>D</w:t>
      </w:r>
      <w:r>
        <w:rPr>
          <w:rFonts w:ascii="Arial" w:hAnsi="Arial"/>
          <w:b/>
        </w:rPr>
        <w:t>A PESQUISA</w:t>
      </w:r>
    </w:p>
    <w:p w14:paraId="0AE95A22" w14:textId="77777777" w:rsidR="007C2A61" w:rsidRPr="00AB7257" w:rsidRDefault="00D76372">
      <w:pPr>
        <w:tabs>
          <w:tab w:val="left" w:pos="0"/>
        </w:tabs>
        <w:spacing w:line="360" w:lineRule="auto"/>
        <w:jc w:val="both"/>
        <w:rPr>
          <w:rFonts w:ascii="Arial" w:hAnsi="Arial" w:cs="Arial"/>
          <w:b/>
          <w:color w:val="000000"/>
          <w:sz w:val="22"/>
          <w:szCs w:val="22"/>
          <w:u w:val="dotted"/>
        </w:rPr>
      </w:pPr>
      <w:r w:rsidRPr="00AB7257">
        <w:rPr>
          <w:rFonts w:ascii="Arial" w:hAnsi="Arial"/>
          <w:sz w:val="22"/>
          <w:szCs w:val="22"/>
        </w:rPr>
        <w:t xml:space="preserve">Título da pesquisa - </w:t>
      </w:r>
      <w:r w:rsidR="0044029E" w:rsidRPr="00AB7257">
        <w:rPr>
          <w:rFonts w:ascii="Arial" w:hAnsi="Arial"/>
          <w:sz w:val="22"/>
          <w:szCs w:val="22"/>
        </w:rPr>
        <w:t xml:space="preserve">Estudo comparativo da eficácia da </w:t>
      </w:r>
      <w:proofErr w:type="spellStart"/>
      <w:r w:rsidR="0044029E" w:rsidRPr="00AB7257">
        <w:rPr>
          <w:rFonts w:ascii="Arial" w:hAnsi="Arial"/>
          <w:sz w:val="22"/>
          <w:szCs w:val="22"/>
        </w:rPr>
        <w:t>crioanalgesia</w:t>
      </w:r>
      <w:proofErr w:type="spellEnd"/>
      <w:r w:rsidR="0044029E" w:rsidRPr="00AB7257">
        <w:rPr>
          <w:rFonts w:ascii="Arial" w:hAnsi="Arial"/>
          <w:sz w:val="22"/>
          <w:szCs w:val="22"/>
        </w:rPr>
        <w:t xml:space="preserve"> intercostal transoperatória e do bloqueio peridural torácico no </w:t>
      </w:r>
      <w:r w:rsidR="0093131C" w:rsidRPr="00AB7257">
        <w:rPr>
          <w:rFonts w:ascii="Arial" w:hAnsi="Arial"/>
          <w:sz w:val="22"/>
          <w:szCs w:val="22"/>
        </w:rPr>
        <w:t>pós-operatório</w:t>
      </w:r>
      <w:r w:rsidR="0044029E" w:rsidRPr="00AB7257">
        <w:rPr>
          <w:rFonts w:ascii="Arial" w:hAnsi="Arial"/>
          <w:sz w:val="22"/>
          <w:szCs w:val="22"/>
        </w:rPr>
        <w:t xml:space="preserve"> do reparo minimamente invasivo do </w:t>
      </w:r>
      <w:proofErr w:type="spellStart"/>
      <w:r w:rsidR="0044029E" w:rsidRPr="00AB7257">
        <w:rPr>
          <w:rFonts w:ascii="Arial" w:hAnsi="Arial"/>
          <w:sz w:val="22"/>
          <w:szCs w:val="22"/>
        </w:rPr>
        <w:t>pectus</w:t>
      </w:r>
      <w:proofErr w:type="spellEnd"/>
      <w:r w:rsidR="0044029E" w:rsidRPr="00AB7257">
        <w:rPr>
          <w:rFonts w:ascii="Arial" w:hAnsi="Arial"/>
          <w:sz w:val="22"/>
          <w:szCs w:val="22"/>
        </w:rPr>
        <w:t xml:space="preserve"> </w:t>
      </w:r>
      <w:proofErr w:type="spellStart"/>
      <w:r w:rsidR="0044029E" w:rsidRPr="00AB7257">
        <w:rPr>
          <w:rFonts w:ascii="Arial" w:hAnsi="Arial"/>
          <w:sz w:val="22"/>
          <w:szCs w:val="22"/>
        </w:rPr>
        <w:t>excavatum</w:t>
      </w:r>
      <w:proofErr w:type="spellEnd"/>
      <w:r w:rsidR="0044029E" w:rsidRPr="00AB7257">
        <w:rPr>
          <w:rFonts w:ascii="Arial" w:hAnsi="Arial"/>
          <w:sz w:val="22"/>
          <w:szCs w:val="22"/>
        </w:rPr>
        <w:t xml:space="preserve"> (MIRPE): um estudo cl</w:t>
      </w:r>
      <w:r w:rsidR="0093131C" w:rsidRPr="00AB7257">
        <w:rPr>
          <w:rFonts w:ascii="Arial" w:hAnsi="Arial"/>
          <w:sz w:val="22"/>
          <w:szCs w:val="22"/>
        </w:rPr>
        <w:t>í</w:t>
      </w:r>
      <w:r w:rsidR="0044029E" w:rsidRPr="00AB7257">
        <w:rPr>
          <w:rFonts w:ascii="Arial" w:hAnsi="Arial"/>
          <w:sz w:val="22"/>
          <w:szCs w:val="22"/>
        </w:rPr>
        <w:t>nico prospectivo e randomizado</w:t>
      </w:r>
    </w:p>
    <w:p w14:paraId="29F099B2" w14:textId="26EB6998" w:rsidR="008D7349" w:rsidRPr="00AB7257" w:rsidRDefault="1AD8DC41" w:rsidP="1AD8DC41">
      <w:pPr>
        <w:spacing w:after="120"/>
        <w:ind w:right="-283"/>
        <w:jc w:val="both"/>
        <w:rPr>
          <w:rFonts w:ascii="Arial" w:hAnsi="Arial"/>
          <w:sz w:val="22"/>
          <w:szCs w:val="22"/>
        </w:rPr>
      </w:pPr>
      <w:r w:rsidRPr="00AB7257">
        <w:rPr>
          <w:rFonts w:ascii="Arial" w:hAnsi="Arial"/>
          <w:sz w:val="22"/>
          <w:szCs w:val="22"/>
        </w:rPr>
        <w:t xml:space="preserve">Pesquisador principal – Dr. Miguel Lia </w:t>
      </w:r>
      <w:proofErr w:type="spellStart"/>
      <w:r w:rsidRPr="00AB7257">
        <w:rPr>
          <w:rFonts w:ascii="Arial" w:hAnsi="Arial"/>
          <w:sz w:val="22"/>
          <w:szCs w:val="22"/>
        </w:rPr>
        <w:t>Tedde</w:t>
      </w:r>
      <w:proofErr w:type="spellEnd"/>
    </w:p>
    <w:p w14:paraId="70A3B906" w14:textId="3A22FD95" w:rsidR="007C2A61" w:rsidRPr="00AB7257" w:rsidRDefault="1AD8DC41" w:rsidP="1AD8DC41">
      <w:pPr>
        <w:spacing w:after="120"/>
        <w:ind w:right="-283"/>
        <w:jc w:val="both"/>
        <w:rPr>
          <w:rFonts w:ascii="Arial" w:hAnsi="Arial"/>
          <w:sz w:val="22"/>
          <w:szCs w:val="22"/>
        </w:rPr>
      </w:pPr>
      <w:r w:rsidRPr="00AB7257">
        <w:rPr>
          <w:rFonts w:ascii="Arial" w:hAnsi="Arial"/>
          <w:sz w:val="22"/>
          <w:szCs w:val="22"/>
        </w:rPr>
        <w:t xml:space="preserve">Pesquisadores executantes – Dr. Diego Arley Gomes da Silva; Dr. Paulo Manuel </w:t>
      </w:r>
      <w:proofErr w:type="spellStart"/>
      <w:r w:rsidRPr="00AB7257">
        <w:rPr>
          <w:rFonts w:ascii="Arial" w:hAnsi="Arial"/>
          <w:sz w:val="22"/>
          <w:szCs w:val="22"/>
        </w:rPr>
        <w:t>Pêgo</w:t>
      </w:r>
      <w:proofErr w:type="spellEnd"/>
      <w:r w:rsidRPr="00AB7257">
        <w:rPr>
          <w:rFonts w:ascii="Arial" w:hAnsi="Arial"/>
          <w:sz w:val="22"/>
          <w:szCs w:val="22"/>
        </w:rPr>
        <w:t>-Fernandes</w:t>
      </w:r>
    </w:p>
    <w:p w14:paraId="6A736A2D" w14:textId="77777777" w:rsidR="004B1BF2" w:rsidRPr="00AB7257" w:rsidRDefault="00D76372" w:rsidP="00D76372">
      <w:pPr>
        <w:spacing w:after="120"/>
        <w:ind w:right="-283"/>
        <w:jc w:val="both"/>
        <w:rPr>
          <w:rFonts w:ascii="Arial" w:hAnsi="Arial"/>
          <w:sz w:val="22"/>
          <w:szCs w:val="22"/>
        </w:rPr>
      </w:pPr>
      <w:r w:rsidRPr="00AB7257">
        <w:rPr>
          <w:rFonts w:ascii="Arial" w:hAnsi="Arial"/>
          <w:sz w:val="22"/>
          <w:szCs w:val="22"/>
        </w:rPr>
        <w:t xml:space="preserve">Departamento/Instituto </w:t>
      </w:r>
      <w:proofErr w:type="gramStart"/>
      <w:r w:rsidR="004B1BF2" w:rsidRPr="00AB7257">
        <w:rPr>
          <w:rFonts w:ascii="Arial" w:hAnsi="Arial"/>
          <w:sz w:val="22"/>
          <w:szCs w:val="22"/>
        </w:rPr>
        <w:t xml:space="preserve">- </w:t>
      </w:r>
      <w:r w:rsidR="007C2A61" w:rsidRPr="00AB7257">
        <w:rPr>
          <w:rFonts w:ascii="Arial" w:hAnsi="Arial"/>
          <w:sz w:val="22"/>
          <w:szCs w:val="22"/>
        </w:rPr>
        <w:t xml:space="preserve"> </w:t>
      </w:r>
      <w:r w:rsidR="0044029E" w:rsidRPr="00AB7257">
        <w:rPr>
          <w:rFonts w:ascii="Arial" w:hAnsi="Arial"/>
          <w:sz w:val="22"/>
          <w:szCs w:val="22"/>
        </w:rPr>
        <w:t>Cirurgia</w:t>
      </w:r>
      <w:proofErr w:type="gramEnd"/>
      <w:r w:rsidR="0044029E" w:rsidRPr="00AB7257">
        <w:rPr>
          <w:rFonts w:ascii="Arial" w:hAnsi="Arial"/>
          <w:sz w:val="22"/>
          <w:szCs w:val="22"/>
        </w:rPr>
        <w:t xml:space="preserve"> Torácica – Instituto do Coração (InCor)</w:t>
      </w:r>
    </w:p>
    <w:p w14:paraId="672A6659" w14:textId="1597D839" w:rsidR="00D76372" w:rsidRDefault="00AB7257" w:rsidP="00D76372">
      <w:pPr>
        <w:spacing w:after="120"/>
        <w:ind w:right="-283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_____________________________________________________________________________</w:t>
      </w:r>
    </w:p>
    <w:p w14:paraId="79F364B1" w14:textId="77777777" w:rsidR="00173A30" w:rsidRDefault="0044029E" w:rsidP="00AB7257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AB7257">
        <w:rPr>
          <w:rFonts w:ascii="Arial" w:hAnsi="Arial" w:cs="Arial"/>
          <w:sz w:val="22"/>
          <w:szCs w:val="22"/>
        </w:rPr>
        <w:t>O(A) senhor(a)</w:t>
      </w:r>
      <w:r w:rsidR="00396495" w:rsidRPr="00AB7257">
        <w:rPr>
          <w:rFonts w:ascii="Arial" w:hAnsi="Arial" w:cs="Arial"/>
          <w:sz w:val="22"/>
          <w:szCs w:val="22"/>
        </w:rPr>
        <w:t xml:space="preserve"> e/ou seu(sua) filho(a)</w:t>
      </w:r>
      <w:r w:rsidRPr="00AB7257">
        <w:rPr>
          <w:rFonts w:ascii="Arial" w:hAnsi="Arial" w:cs="Arial"/>
          <w:sz w:val="22"/>
          <w:szCs w:val="22"/>
        </w:rPr>
        <w:t xml:space="preserve"> est</w:t>
      </w:r>
      <w:r w:rsidR="00396495" w:rsidRPr="00AB7257">
        <w:rPr>
          <w:rFonts w:ascii="Arial" w:hAnsi="Arial" w:cs="Arial"/>
          <w:sz w:val="22"/>
          <w:szCs w:val="22"/>
        </w:rPr>
        <w:t>ão</w:t>
      </w:r>
      <w:r w:rsidRPr="00AB7257">
        <w:rPr>
          <w:rFonts w:ascii="Arial" w:hAnsi="Arial" w:cs="Arial"/>
          <w:sz w:val="22"/>
          <w:szCs w:val="22"/>
        </w:rPr>
        <w:t xml:space="preserve"> sendo convidado</w:t>
      </w:r>
      <w:r w:rsidR="00396495" w:rsidRPr="00AB7257">
        <w:rPr>
          <w:rFonts w:ascii="Arial" w:hAnsi="Arial" w:cs="Arial"/>
          <w:sz w:val="22"/>
          <w:szCs w:val="22"/>
        </w:rPr>
        <w:t>s</w:t>
      </w:r>
      <w:r w:rsidRPr="00AB7257">
        <w:rPr>
          <w:rFonts w:ascii="Arial" w:hAnsi="Arial" w:cs="Arial"/>
          <w:sz w:val="22"/>
          <w:szCs w:val="22"/>
        </w:rPr>
        <w:t>(a</w:t>
      </w:r>
      <w:r w:rsidR="00396495" w:rsidRPr="00AB7257">
        <w:rPr>
          <w:rFonts w:ascii="Arial" w:hAnsi="Arial" w:cs="Arial"/>
          <w:sz w:val="22"/>
          <w:szCs w:val="22"/>
        </w:rPr>
        <w:t>s</w:t>
      </w:r>
      <w:r w:rsidRPr="00AB7257">
        <w:rPr>
          <w:rFonts w:ascii="Arial" w:hAnsi="Arial" w:cs="Arial"/>
          <w:sz w:val="22"/>
          <w:szCs w:val="22"/>
        </w:rPr>
        <w:t>) como voluntário</w:t>
      </w:r>
      <w:r w:rsidR="00396495" w:rsidRPr="00AB7257">
        <w:rPr>
          <w:rFonts w:ascii="Arial" w:hAnsi="Arial" w:cs="Arial"/>
          <w:sz w:val="22"/>
          <w:szCs w:val="22"/>
        </w:rPr>
        <w:t>s</w:t>
      </w:r>
      <w:r w:rsidRPr="00AB7257">
        <w:rPr>
          <w:rFonts w:ascii="Arial" w:hAnsi="Arial" w:cs="Arial"/>
          <w:sz w:val="22"/>
          <w:szCs w:val="22"/>
        </w:rPr>
        <w:t>(a</w:t>
      </w:r>
      <w:r w:rsidR="00396495" w:rsidRPr="00AB7257">
        <w:rPr>
          <w:rFonts w:ascii="Arial" w:hAnsi="Arial" w:cs="Arial"/>
          <w:sz w:val="22"/>
          <w:szCs w:val="22"/>
        </w:rPr>
        <w:t>s</w:t>
      </w:r>
      <w:r w:rsidRPr="00AB7257">
        <w:rPr>
          <w:rFonts w:ascii="Arial" w:hAnsi="Arial" w:cs="Arial"/>
          <w:sz w:val="22"/>
          <w:szCs w:val="22"/>
        </w:rPr>
        <w:t xml:space="preserve">) a participar do estudo intitulado “Estudo comparativo da eficácia da </w:t>
      </w:r>
      <w:proofErr w:type="spellStart"/>
      <w:r w:rsidRPr="00AB7257">
        <w:rPr>
          <w:rFonts w:ascii="Arial" w:hAnsi="Arial" w:cs="Arial"/>
          <w:sz w:val="22"/>
          <w:szCs w:val="22"/>
        </w:rPr>
        <w:t>crioanalgesia</w:t>
      </w:r>
      <w:proofErr w:type="spellEnd"/>
      <w:r w:rsidRPr="00AB7257">
        <w:rPr>
          <w:rFonts w:ascii="Arial" w:hAnsi="Arial" w:cs="Arial"/>
          <w:sz w:val="22"/>
          <w:szCs w:val="22"/>
        </w:rPr>
        <w:t xml:space="preserve"> intercostal transoperatória e do bloqueio peridural torácico no </w:t>
      </w:r>
      <w:proofErr w:type="gramStart"/>
      <w:r w:rsidRPr="00AB7257">
        <w:rPr>
          <w:rFonts w:ascii="Arial" w:hAnsi="Arial" w:cs="Arial"/>
          <w:sz w:val="22"/>
          <w:szCs w:val="22"/>
        </w:rPr>
        <w:t>pós operatório</w:t>
      </w:r>
      <w:proofErr w:type="gramEnd"/>
      <w:r w:rsidRPr="00AB7257">
        <w:rPr>
          <w:rFonts w:ascii="Arial" w:hAnsi="Arial" w:cs="Arial"/>
          <w:sz w:val="22"/>
          <w:szCs w:val="22"/>
        </w:rPr>
        <w:t xml:space="preserve"> do reparo minimamente invasivo do </w:t>
      </w:r>
      <w:proofErr w:type="spellStart"/>
      <w:r w:rsidRPr="00AB7257">
        <w:rPr>
          <w:rFonts w:ascii="Arial" w:hAnsi="Arial" w:cs="Arial"/>
          <w:sz w:val="22"/>
          <w:szCs w:val="22"/>
        </w:rPr>
        <w:t>pectus</w:t>
      </w:r>
      <w:proofErr w:type="spellEnd"/>
      <w:r w:rsidRPr="00AB7257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B7257">
        <w:rPr>
          <w:rFonts w:ascii="Arial" w:hAnsi="Arial" w:cs="Arial"/>
          <w:sz w:val="22"/>
          <w:szCs w:val="22"/>
        </w:rPr>
        <w:t>excavatum</w:t>
      </w:r>
      <w:proofErr w:type="spellEnd"/>
      <w:r w:rsidRPr="00AB7257">
        <w:rPr>
          <w:rFonts w:ascii="Arial" w:hAnsi="Arial" w:cs="Arial"/>
          <w:sz w:val="22"/>
          <w:szCs w:val="22"/>
        </w:rPr>
        <w:t xml:space="preserve"> (MIRPE): um estudo clinico prospectivo e randomizado”.</w:t>
      </w:r>
    </w:p>
    <w:p w14:paraId="7BE12720" w14:textId="77777777" w:rsidR="00AB7257" w:rsidRPr="00AB7257" w:rsidRDefault="00AB7257" w:rsidP="00AB7257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</w:p>
    <w:p w14:paraId="24FF2DE8" w14:textId="77777777" w:rsidR="001479DD" w:rsidRPr="00AB7257" w:rsidRDefault="0044029E" w:rsidP="00AB7257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AB7257">
        <w:rPr>
          <w:rFonts w:ascii="Arial" w:hAnsi="Arial" w:cs="Arial"/>
          <w:sz w:val="22"/>
          <w:szCs w:val="22"/>
        </w:rPr>
        <w:t xml:space="preserve">Esta pesquisa tem como objetivo comparar duas formas de tratamento para a dor que costuma ocorrer no pós-operatório da cirurgia de correção do </w:t>
      </w:r>
      <w:proofErr w:type="spellStart"/>
      <w:r w:rsidRPr="00AB7257">
        <w:rPr>
          <w:rFonts w:ascii="Arial" w:hAnsi="Arial" w:cs="Arial"/>
          <w:sz w:val="22"/>
          <w:szCs w:val="22"/>
        </w:rPr>
        <w:t>pectus</w:t>
      </w:r>
      <w:proofErr w:type="spellEnd"/>
      <w:r w:rsidRPr="00AB7257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B7257">
        <w:rPr>
          <w:rFonts w:ascii="Arial" w:hAnsi="Arial" w:cs="Arial"/>
          <w:sz w:val="22"/>
          <w:szCs w:val="22"/>
        </w:rPr>
        <w:t>excavatum</w:t>
      </w:r>
      <w:proofErr w:type="spellEnd"/>
      <w:r w:rsidRPr="00AB7257">
        <w:rPr>
          <w:rFonts w:ascii="Arial" w:hAnsi="Arial" w:cs="Arial"/>
          <w:sz w:val="22"/>
          <w:szCs w:val="22"/>
        </w:rPr>
        <w:t xml:space="preserve"> com colocação de barras metálicas.</w:t>
      </w:r>
      <w:r w:rsidR="001479DD" w:rsidRPr="00AB7257">
        <w:rPr>
          <w:rFonts w:ascii="Arial" w:hAnsi="Arial" w:cs="Arial"/>
          <w:sz w:val="22"/>
          <w:szCs w:val="22"/>
        </w:rPr>
        <w:t xml:space="preserve"> Todos os participantes serão submetidos à mesma cirurgia que foi proposta no ambulatório (colocação de duas barras metálicas sob anestesia geral) e </w:t>
      </w:r>
      <w:r w:rsidRPr="00AB7257">
        <w:rPr>
          <w:rFonts w:ascii="Arial" w:hAnsi="Arial" w:cs="Arial"/>
          <w:sz w:val="22"/>
          <w:szCs w:val="22"/>
        </w:rPr>
        <w:t xml:space="preserve">serão randomizados (sorteados) para </w:t>
      </w:r>
      <w:r w:rsidR="003D24E6" w:rsidRPr="00AB7257">
        <w:rPr>
          <w:rFonts w:ascii="Arial" w:hAnsi="Arial" w:cs="Arial"/>
          <w:sz w:val="22"/>
          <w:szCs w:val="22"/>
        </w:rPr>
        <w:t xml:space="preserve">serem submetidos ao bloqueio </w:t>
      </w:r>
      <w:r w:rsidR="001479DD" w:rsidRPr="00AB7257">
        <w:rPr>
          <w:rFonts w:ascii="Arial" w:hAnsi="Arial" w:cs="Arial"/>
          <w:sz w:val="22"/>
          <w:szCs w:val="22"/>
        </w:rPr>
        <w:t xml:space="preserve">peridural ou à </w:t>
      </w:r>
      <w:proofErr w:type="spellStart"/>
      <w:r w:rsidR="001479DD" w:rsidRPr="00AB7257">
        <w:rPr>
          <w:rFonts w:ascii="Arial" w:hAnsi="Arial" w:cs="Arial"/>
          <w:sz w:val="22"/>
          <w:szCs w:val="22"/>
        </w:rPr>
        <w:t>crioanalgesia</w:t>
      </w:r>
      <w:proofErr w:type="spellEnd"/>
      <w:r w:rsidR="001479DD" w:rsidRPr="00AB7257">
        <w:rPr>
          <w:rFonts w:ascii="Arial" w:hAnsi="Arial" w:cs="Arial"/>
          <w:sz w:val="22"/>
          <w:szCs w:val="22"/>
        </w:rPr>
        <w:t xml:space="preserve"> intraoperatória dos nervos intercostais.</w:t>
      </w:r>
    </w:p>
    <w:p w14:paraId="2855976C" w14:textId="77777777" w:rsidR="00AB7257" w:rsidRDefault="00AB7257" w:rsidP="00AB7257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</w:p>
    <w:p w14:paraId="7744A285" w14:textId="07A6E2C0" w:rsidR="0044029E" w:rsidRPr="00AB7257" w:rsidRDefault="003D24E6" w:rsidP="00AB7257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AB7257">
        <w:rPr>
          <w:rFonts w:ascii="Arial" w:hAnsi="Arial" w:cs="Arial"/>
          <w:sz w:val="22"/>
          <w:szCs w:val="22"/>
        </w:rPr>
        <w:t>O bloqueio</w:t>
      </w:r>
      <w:r w:rsidR="001479DD" w:rsidRPr="00AB7257">
        <w:rPr>
          <w:rFonts w:ascii="Arial" w:hAnsi="Arial" w:cs="Arial"/>
          <w:sz w:val="22"/>
          <w:szCs w:val="22"/>
        </w:rPr>
        <w:t xml:space="preserve"> peridural é a técnica mais utilizada rotineiramente na analgesia das cirurgias de reparo de </w:t>
      </w:r>
      <w:proofErr w:type="spellStart"/>
      <w:r w:rsidR="001479DD" w:rsidRPr="00AB7257">
        <w:rPr>
          <w:rFonts w:ascii="Arial" w:hAnsi="Arial" w:cs="Arial"/>
          <w:sz w:val="22"/>
          <w:szCs w:val="22"/>
        </w:rPr>
        <w:t>pectus</w:t>
      </w:r>
      <w:proofErr w:type="spellEnd"/>
      <w:r w:rsidR="001479DD" w:rsidRPr="00AB725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479DD" w:rsidRPr="00AB7257">
        <w:rPr>
          <w:rFonts w:ascii="Arial" w:hAnsi="Arial" w:cs="Arial"/>
          <w:sz w:val="22"/>
          <w:szCs w:val="22"/>
        </w:rPr>
        <w:t>excavatum</w:t>
      </w:r>
      <w:proofErr w:type="spellEnd"/>
      <w:r w:rsidR="001479DD" w:rsidRPr="00AB7257">
        <w:rPr>
          <w:rFonts w:ascii="Arial" w:hAnsi="Arial" w:cs="Arial"/>
          <w:sz w:val="22"/>
          <w:szCs w:val="22"/>
        </w:rPr>
        <w:t>, envolve a realização de uma anestesia nas suas costas e injeção de medicamentos num espaço que fica próximo à sua medula espinhal.</w:t>
      </w:r>
    </w:p>
    <w:p w14:paraId="4864214A" w14:textId="77777777" w:rsidR="00AB7257" w:rsidRDefault="00AB7257" w:rsidP="00AB7257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</w:p>
    <w:p w14:paraId="5DAADB6A" w14:textId="769EE27F" w:rsidR="001479DD" w:rsidRPr="00AB7257" w:rsidRDefault="00021233" w:rsidP="00AB7257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AB7257">
        <w:rPr>
          <w:rFonts w:ascii="Arial" w:hAnsi="Arial" w:cs="Arial"/>
          <w:sz w:val="22"/>
          <w:szCs w:val="22"/>
        </w:rPr>
        <w:t>A</w:t>
      </w:r>
      <w:r w:rsidR="001479DD" w:rsidRPr="00AB725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479DD" w:rsidRPr="00AB7257">
        <w:rPr>
          <w:rFonts w:ascii="Arial" w:hAnsi="Arial" w:cs="Arial"/>
          <w:sz w:val="22"/>
          <w:szCs w:val="22"/>
        </w:rPr>
        <w:t>crioanalgesia</w:t>
      </w:r>
      <w:proofErr w:type="spellEnd"/>
      <w:r w:rsidR="001479DD" w:rsidRPr="00AB7257">
        <w:rPr>
          <w:rFonts w:ascii="Arial" w:hAnsi="Arial" w:cs="Arial"/>
          <w:sz w:val="22"/>
          <w:szCs w:val="22"/>
        </w:rPr>
        <w:t xml:space="preserve"> intercostal é uma técnica que será realizada durante a sua cirurgia enquanto você estiver anestesiado e envolve a aplicação de uma sonda que resfria </w:t>
      </w:r>
      <w:r w:rsidR="00DF046B" w:rsidRPr="00AB7257">
        <w:rPr>
          <w:rFonts w:ascii="Arial" w:hAnsi="Arial" w:cs="Arial"/>
          <w:sz w:val="22"/>
          <w:szCs w:val="22"/>
        </w:rPr>
        <w:t xml:space="preserve">a temperaturas muito baixas por dois minutos </w:t>
      </w:r>
      <w:r w:rsidR="001479DD" w:rsidRPr="00AB7257">
        <w:rPr>
          <w:rFonts w:ascii="Arial" w:hAnsi="Arial" w:cs="Arial"/>
          <w:sz w:val="22"/>
          <w:szCs w:val="22"/>
        </w:rPr>
        <w:t>cada um dos nervos que passam abaixo das suas costelas e são responsáveis pela sensação de dor.</w:t>
      </w:r>
    </w:p>
    <w:p w14:paraId="46986086" w14:textId="77777777" w:rsidR="0046586D" w:rsidRPr="00AB7257" w:rsidRDefault="0046586D" w:rsidP="00AB7257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AB7257">
        <w:rPr>
          <w:rFonts w:ascii="Arial" w:hAnsi="Arial" w:cs="Arial"/>
          <w:sz w:val="22"/>
          <w:szCs w:val="22"/>
        </w:rPr>
        <w:lastRenderedPageBreak/>
        <w:t xml:space="preserve">Os pacientes participantes serão divididos em dois grupos e esses grupos serão comparados </w:t>
      </w:r>
      <w:r w:rsidR="007C59D3" w:rsidRPr="00AB7257">
        <w:rPr>
          <w:rFonts w:ascii="Arial" w:hAnsi="Arial" w:cs="Arial"/>
          <w:sz w:val="22"/>
          <w:szCs w:val="22"/>
        </w:rPr>
        <w:t>quanto ao</w:t>
      </w:r>
      <w:r w:rsidRPr="00AB7257">
        <w:rPr>
          <w:rFonts w:ascii="Arial" w:hAnsi="Arial" w:cs="Arial"/>
          <w:sz w:val="22"/>
          <w:szCs w:val="22"/>
        </w:rPr>
        <w:t xml:space="preserve"> tempo</w:t>
      </w:r>
      <w:r w:rsidR="007C59D3" w:rsidRPr="00AB7257">
        <w:rPr>
          <w:rFonts w:ascii="Arial" w:hAnsi="Arial" w:cs="Arial"/>
          <w:sz w:val="22"/>
          <w:szCs w:val="22"/>
        </w:rPr>
        <w:t xml:space="preserve"> em</w:t>
      </w:r>
      <w:r w:rsidRPr="00AB7257">
        <w:rPr>
          <w:rFonts w:ascii="Arial" w:hAnsi="Arial" w:cs="Arial"/>
          <w:sz w:val="22"/>
          <w:szCs w:val="22"/>
        </w:rPr>
        <w:t xml:space="preserve"> </w:t>
      </w:r>
      <w:r w:rsidR="007C59D3" w:rsidRPr="00AB7257">
        <w:rPr>
          <w:rFonts w:ascii="Arial" w:hAnsi="Arial" w:cs="Arial"/>
          <w:sz w:val="22"/>
          <w:szCs w:val="22"/>
        </w:rPr>
        <w:t>que permanecerão internados após a cirurgia e à quantidade de medicação que precisarão tomar para aliviar a dor durante a internação.</w:t>
      </w:r>
    </w:p>
    <w:p w14:paraId="63DFD395" w14:textId="77777777" w:rsidR="00AB7257" w:rsidRDefault="00AB7257" w:rsidP="00AB7257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</w:p>
    <w:p w14:paraId="7EDEE091" w14:textId="445DF72A" w:rsidR="00021233" w:rsidRPr="00AB7257" w:rsidRDefault="003D24E6" w:rsidP="00AB7257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AB7257">
        <w:rPr>
          <w:rFonts w:ascii="Arial" w:hAnsi="Arial" w:cs="Arial"/>
          <w:sz w:val="22"/>
          <w:szCs w:val="22"/>
        </w:rPr>
        <w:t>O(A) senhor(a) e/ou seu(sua) filho(a)</w:t>
      </w:r>
      <w:r w:rsidR="00021233" w:rsidRPr="00AB7257">
        <w:rPr>
          <w:rFonts w:ascii="Arial" w:hAnsi="Arial" w:cs="Arial"/>
          <w:sz w:val="22"/>
          <w:szCs w:val="22"/>
        </w:rPr>
        <w:t xml:space="preserve"> não ter</w:t>
      </w:r>
      <w:r w:rsidRPr="00AB7257">
        <w:rPr>
          <w:rFonts w:ascii="Arial" w:hAnsi="Arial" w:cs="Arial"/>
          <w:sz w:val="22"/>
          <w:szCs w:val="22"/>
        </w:rPr>
        <w:t>ão</w:t>
      </w:r>
      <w:r w:rsidR="00021233" w:rsidRPr="00AB7257">
        <w:rPr>
          <w:rFonts w:ascii="Arial" w:hAnsi="Arial" w:cs="Arial"/>
          <w:sz w:val="22"/>
          <w:szCs w:val="22"/>
        </w:rPr>
        <w:t xml:space="preserve"> despesa</w:t>
      </w:r>
      <w:r w:rsidRPr="00AB7257">
        <w:rPr>
          <w:rFonts w:ascii="Arial" w:hAnsi="Arial" w:cs="Arial"/>
          <w:sz w:val="22"/>
          <w:szCs w:val="22"/>
        </w:rPr>
        <w:t>s</w:t>
      </w:r>
      <w:r w:rsidR="00021233" w:rsidRPr="00AB7257">
        <w:rPr>
          <w:rFonts w:ascii="Arial" w:hAnsi="Arial" w:cs="Arial"/>
          <w:sz w:val="22"/>
          <w:szCs w:val="22"/>
        </w:rPr>
        <w:t xml:space="preserve"> de qualquer espécie para a realização da cirurgia ou para a realização da </w:t>
      </w:r>
      <w:proofErr w:type="spellStart"/>
      <w:r w:rsidR="00021233" w:rsidRPr="00AB7257">
        <w:rPr>
          <w:rFonts w:ascii="Arial" w:hAnsi="Arial" w:cs="Arial"/>
          <w:sz w:val="22"/>
          <w:szCs w:val="22"/>
        </w:rPr>
        <w:t>crioanalgesia</w:t>
      </w:r>
      <w:proofErr w:type="spellEnd"/>
      <w:r w:rsidR="00021233" w:rsidRPr="00AB7257">
        <w:rPr>
          <w:rFonts w:ascii="Arial" w:hAnsi="Arial" w:cs="Arial"/>
          <w:sz w:val="22"/>
          <w:szCs w:val="22"/>
        </w:rPr>
        <w:t xml:space="preserve"> ou da analgesia </w:t>
      </w:r>
      <w:r w:rsidRPr="00AB7257">
        <w:rPr>
          <w:rFonts w:ascii="Arial" w:hAnsi="Arial" w:cs="Arial"/>
          <w:sz w:val="22"/>
          <w:szCs w:val="22"/>
        </w:rPr>
        <w:t>peridural torácica. O fato de o(a) senhor(a) e/ou seu(sua) filho(a)</w:t>
      </w:r>
      <w:r w:rsidR="00021233" w:rsidRPr="00AB7257">
        <w:rPr>
          <w:rFonts w:ascii="Arial" w:hAnsi="Arial" w:cs="Arial"/>
          <w:sz w:val="22"/>
          <w:szCs w:val="22"/>
        </w:rPr>
        <w:t xml:space="preserve"> aceitar</w:t>
      </w:r>
      <w:r w:rsidRPr="00AB7257">
        <w:rPr>
          <w:rFonts w:ascii="Arial" w:hAnsi="Arial" w:cs="Arial"/>
          <w:sz w:val="22"/>
          <w:szCs w:val="22"/>
        </w:rPr>
        <w:t>em</w:t>
      </w:r>
      <w:r w:rsidR="00021233" w:rsidRPr="00AB7257">
        <w:rPr>
          <w:rFonts w:ascii="Arial" w:hAnsi="Arial" w:cs="Arial"/>
          <w:sz w:val="22"/>
          <w:szCs w:val="22"/>
        </w:rPr>
        <w:t xml:space="preserve"> participar da pesquisa não afetará </w:t>
      </w:r>
      <w:r w:rsidRPr="00AB7257">
        <w:rPr>
          <w:rFonts w:ascii="Arial" w:hAnsi="Arial" w:cs="Arial"/>
          <w:sz w:val="22"/>
          <w:szCs w:val="22"/>
        </w:rPr>
        <w:t xml:space="preserve">o </w:t>
      </w:r>
      <w:r w:rsidR="00021233" w:rsidRPr="00AB7257">
        <w:rPr>
          <w:rFonts w:ascii="Arial" w:hAnsi="Arial" w:cs="Arial"/>
          <w:sz w:val="22"/>
          <w:szCs w:val="22"/>
        </w:rPr>
        <w:t xml:space="preserve">diagnóstico e/ou tratamento, visto que a cirurgia a ser realizada (colocação de duas barras metálicas) para corrigir o </w:t>
      </w:r>
      <w:proofErr w:type="spellStart"/>
      <w:r w:rsidR="00021233" w:rsidRPr="00AB7257">
        <w:rPr>
          <w:rFonts w:ascii="Arial" w:hAnsi="Arial" w:cs="Arial"/>
          <w:sz w:val="22"/>
          <w:szCs w:val="22"/>
        </w:rPr>
        <w:t>pectus</w:t>
      </w:r>
      <w:proofErr w:type="spellEnd"/>
      <w:r w:rsidR="00021233" w:rsidRPr="00AB725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021233" w:rsidRPr="00AB7257">
        <w:rPr>
          <w:rFonts w:ascii="Arial" w:hAnsi="Arial" w:cs="Arial"/>
          <w:sz w:val="22"/>
          <w:szCs w:val="22"/>
        </w:rPr>
        <w:t>excavatum</w:t>
      </w:r>
      <w:proofErr w:type="spellEnd"/>
      <w:r w:rsidR="00021233" w:rsidRPr="00AB7257">
        <w:rPr>
          <w:rFonts w:ascii="Arial" w:hAnsi="Arial" w:cs="Arial"/>
          <w:sz w:val="22"/>
          <w:szCs w:val="22"/>
        </w:rPr>
        <w:t xml:space="preserve"> de forma minimamente invasiva será o mesmo.</w:t>
      </w:r>
    </w:p>
    <w:p w14:paraId="48C5E1C3" w14:textId="77777777" w:rsidR="00AB7257" w:rsidRDefault="00AB7257" w:rsidP="00AB7257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</w:p>
    <w:p w14:paraId="46A376A0" w14:textId="1CC4E65B" w:rsidR="00021233" w:rsidRPr="00AB7257" w:rsidRDefault="00021233" w:rsidP="00AB7257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AB7257">
        <w:rPr>
          <w:rFonts w:ascii="Arial" w:hAnsi="Arial" w:cs="Arial"/>
          <w:sz w:val="22"/>
          <w:szCs w:val="22"/>
        </w:rPr>
        <w:t xml:space="preserve">Ao aceitar em participar do estudo, </w:t>
      </w:r>
      <w:r w:rsidR="003D24E6" w:rsidRPr="00AB7257">
        <w:rPr>
          <w:rFonts w:ascii="Arial" w:hAnsi="Arial" w:cs="Arial"/>
          <w:sz w:val="22"/>
          <w:szCs w:val="22"/>
        </w:rPr>
        <w:t xml:space="preserve">o(a) senhor(a) e/ou seu(sua) filho(a) </w:t>
      </w:r>
      <w:r w:rsidRPr="00AB7257">
        <w:rPr>
          <w:rFonts w:ascii="Arial" w:hAnsi="Arial" w:cs="Arial"/>
          <w:sz w:val="22"/>
          <w:szCs w:val="22"/>
        </w:rPr>
        <w:t>corre</w:t>
      </w:r>
      <w:r w:rsidR="003D24E6" w:rsidRPr="00AB7257">
        <w:rPr>
          <w:rFonts w:ascii="Arial" w:hAnsi="Arial" w:cs="Arial"/>
          <w:sz w:val="22"/>
          <w:szCs w:val="22"/>
        </w:rPr>
        <w:t>m</w:t>
      </w:r>
      <w:r w:rsidRPr="00AB7257">
        <w:rPr>
          <w:rFonts w:ascii="Arial" w:hAnsi="Arial" w:cs="Arial"/>
          <w:sz w:val="22"/>
          <w:szCs w:val="22"/>
        </w:rPr>
        <w:t xml:space="preserve"> o risco de acontecer a quebra da confidencialidade </w:t>
      </w:r>
      <w:r w:rsidR="003D24E6" w:rsidRPr="00AB7257">
        <w:rPr>
          <w:rFonts w:ascii="Arial" w:hAnsi="Arial" w:cs="Arial"/>
          <w:sz w:val="22"/>
          <w:szCs w:val="22"/>
        </w:rPr>
        <w:t xml:space="preserve">de </w:t>
      </w:r>
      <w:r w:rsidRPr="00AB7257">
        <w:rPr>
          <w:rFonts w:ascii="Arial" w:hAnsi="Arial" w:cs="Arial"/>
          <w:sz w:val="22"/>
          <w:szCs w:val="22"/>
        </w:rPr>
        <w:t xml:space="preserve">suas informações, contudo, asseguramos que os dados serão processados anonimamente (sem informações que possam identificá-lo(a)). Há um risco possível de a </w:t>
      </w:r>
      <w:proofErr w:type="spellStart"/>
      <w:r w:rsidRPr="00AB7257">
        <w:rPr>
          <w:rFonts w:ascii="Arial" w:hAnsi="Arial" w:cs="Arial"/>
          <w:sz w:val="22"/>
          <w:szCs w:val="22"/>
        </w:rPr>
        <w:t>crioanalgesia</w:t>
      </w:r>
      <w:proofErr w:type="spellEnd"/>
      <w:r w:rsidRPr="00AB7257">
        <w:rPr>
          <w:rFonts w:ascii="Arial" w:hAnsi="Arial" w:cs="Arial"/>
          <w:sz w:val="22"/>
          <w:szCs w:val="22"/>
        </w:rPr>
        <w:t xml:space="preserve"> promover sensação de dormência (parestesia) ou dor crônica (neuropatia) em algum dos nervos resfriados durante a cirurgia. Outros riscos possíveis durante a realização da pesquisa estão relacionados à técnica cirúrgica e anestésica empregada, e podem incluir, assim como em outras cirurgias para o tratamento da sua condição, independente do que está sendo avaliado neste protocolo, sangramento, infecção, pneumotórax, deslocamento das barras metálicas</w:t>
      </w:r>
      <w:r w:rsidR="00B70056" w:rsidRPr="00AB7257">
        <w:rPr>
          <w:rFonts w:ascii="Arial" w:hAnsi="Arial" w:cs="Arial"/>
          <w:sz w:val="22"/>
          <w:szCs w:val="22"/>
        </w:rPr>
        <w:t>, dentre outros</w:t>
      </w:r>
      <w:r w:rsidRPr="00AB7257">
        <w:rPr>
          <w:rFonts w:ascii="Arial" w:hAnsi="Arial" w:cs="Arial"/>
          <w:sz w:val="22"/>
          <w:szCs w:val="22"/>
        </w:rPr>
        <w:t>.</w:t>
      </w:r>
    </w:p>
    <w:p w14:paraId="51F7D37C" w14:textId="77777777" w:rsidR="00AB7257" w:rsidRDefault="00AB7257" w:rsidP="00AB7257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</w:p>
    <w:p w14:paraId="68FD094D" w14:textId="6A72D239" w:rsidR="00D42A06" w:rsidRPr="00AB7257" w:rsidRDefault="00D42A06" w:rsidP="00AB7257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AB7257">
        <w:rPr>
          <w:rFonts w:ascii="Arial" w:hAnsi="Arial" w:cs="Arial"/>
          <w:sz w:val="22"/>
          <w:szCs w:val="22"/>
        </w:rPr>
        <w:t xml:space="preserve">O benefício esperado para essa pesquisa é que o paciente submetido à </w:t>
      </w:r>
      <w:proofErr w:type="spellStart"/>
      <w:r w:rsidRPr="00AB7257">
        <w:rPr>
          <w:rFonts w:ascii="Arial" w:hAnsi="Arial" w:cs="Arial"/>
          <w:sz w:val="22"/>
          <w:szCs w:val="22"/>
        </w:rPr>
        <w:t>crioanalgesia</w:t>
      </w:r>
      <w:proofErr w:type="spellEnd"/>
      <w:r w:rsidRPr="00AB7257">
        <w:rPr>
          <w:rFonts w:ascii="Arial" w:hAnsi="Arial" w:cs="Arial"/>
          <w:sz w:val="22"/>
          <w:szCs w:val="22"/>
        </w:rPr>
        <w:t xml:space="preserve"> intercostal possa experimentar o alívio da dor de forma </w:t>
      </w:r>
      <w:r w:rsidR="00DF046B" w:rsidRPr="00AB7257">
        <w:rPr>
          <w:rFonts w:ascii="Arial" w:hAnsi="Arial" w:cs="Arial"/>
          <w:sz w:val="22"/>
          <w:szCs w:val="22"/>
        </w:rPr>
        <w:t xml:space="preserve">mais </w:t>
      </w:r>
      <w:r w:rsidRPr="00AB7257">
        <w:rPr>
          <w:rFonts w:ascii="Arial" w:hAnsi="Arial" w:cs="Arial"/>
          <w:sz w:val="22"/>
          <w:szCs w:val="22"/>
        </w:rPr>
        <w:t xml:space="preserve">satisfatória </w:t>
      </w:r>
      <w:r w:rsidR="00DF046B" w:rsidRPr="00AB7257">
        <w:rPr>
          <w:rFonts w:ascii="Arial" w:hAnsi="Arial" w:cs="Arial"/>
          <w:sz w:val="22"/>
          <w:szCs w:val="22"/>
        </w:rPr>
        <w:t xml:space="preserve">do que o método tradicional (bloqueio peridural) conforme dados da literatura internacional </w:t>
      </w:r>
      <w:r w:rsidRPr="00AB7257">
        <w:rPr>
          <w:rFonts w:ascii="Arial" w:hAnsi="Arial" w:cs="Arial"/>
          <w:sz w:val="22"/>
          <w:szCs w:val="22"/>
        </w:rPr>
        <w:t xml:space="preserve">no pós-operatório da cirurgia de colocação de barras metálicas para o tratamento minimamente invasivo do </w:t>
      </w:r>
      <w:proofErr w:type="spellStart"/>
      <w:r w:rsidRPr="00AB7257">
        <w:rPr>
          <w:rFonts w:ascii="Arial" w:hAnsi="Arial" w:cs="Arial"/>
          <w:sz w:val="22"/>
          <w:szCs w:val="22"/>
        </w:rPr>
        <w:t>pectus</w:t>
      </w:r>
      <w:proofErr w:type="spellEnd"/>
      <w:r w:rsidRPr="00AB7257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B7257">
        <w:rPr>
          <w:rFonts w:ascii="Arial" w:hAnsi="Arial" w:cs="Arial"/>
          <w:sz w:val="22"/>
          <w:szCs w:val="22"/>
        </w:rPr>
        <w:t>excavatum</w:t>
      </w:r>
      <w:proofErr w:type="spellEnd"/>
      <w:r w:rsidRPr="00AB7257">
        <w:rPr>
          <w:rFonts w:ascii="Arial" w:hAnsi="Arial" w:cs="Arial"/>
          <w:sz w:val="22"/>
          <w:szCs w:val="22"/>
        </w:rPr>
        <w:t>. Com a pesquisa, será possível determinar dentre os dois métodos avaliados (</w:t>
      </w:r>
      <w:proofErr w:type="spellStart"/>
      <w:r w:rsidRPr="00AB7257">
        <w:rPr>
          <w:rFonts w:ascii="Arial" w:hAnsi="Arial" w:cs="Arial"/>
          <w:sz w:val="22"/>
          <w:szCs w:val="22"/>
        </w:rPr>
        <w:t>crioanalgesia</w:t>
      </w:r>
      <w:proofErr w:type="spellEnd"/>
      <w:r w:rsidRPr="00AB7257">
        <w:rPr>
          <w:rFonts w:ascii="Arial" w:hAnsi="Arial" w:cs="Arial"/>
          <w:sz w:val="22"/>
          <w:szCs w:val="22"/>
        </w:rPr>
        <w:t xml:space="preserve"> e analgesia peridural) qual será a melhor forma de analgesia nos pacientes que vierem a ser submetidos à mesma cirurgia que a sua.</w:t>
      </w:r>
    </w:p>
    <w:p w14:paraId="6137E0E4" w14:textId="77777777" w:rsidR="00AB7257" w:rsidRDefault="00AB7257" w:rsidP="00AB7257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</w:p>
    <w:p w14:paraId="75AF14AA" w14:textId="2B7922C6" w:rsidR="00D42A06" w:rsidRPr="00AB7257" w:rsidRDefault="00D42A06" w:rsidP="00AB7257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AB7257">
        <w:rPr>
          <w:rFonts w:ascii="Arial" w:hAnsi="Arial" w:cs="Arial"/>
          <w:sz w:val="22"/>
          <w:szCs w:val="22"/>
        </w:rPr>
        <w:t xml:space="preserve">Durante </w:t>
      </w:r>
      <w:r w:rsidR="00B70056" w:rsidRPr="00AB7257">
        <w:rPr>
          <w:rFonts w:ascii="Arial" w:hAnsi="Arial" w:cs="Arial"/>
          <w:sz w:val="22"/>
          <w:szCs w:val="22"/>
        </w:rPr>
        <w:t xml:space="preserve">e após </w:t>
      </w:r>
      <w:r w:rsidRPr="00AB7257">
        <w:rPr>
          <w:rFonts w:ascii="Arial" w:hAnsi="Arial" w:cs="Arial"/>
          <w:sz w:val="22"/>
          <w:szCs w:val="22"/>
        </w:rPr>
        <w:t xml:space="preserve">a realização da pesquisa, os pacientes serão acompanhados </w:t>
      </w:r>
      <w:r w:rsidR="00553819" w:rsidRPr="00AB7257">
        <w:rPr>
          <w:rFonts w:ascii="Arial" w:hAnsi="Arial" w:cs="Arial"/>
          <w:sz w:val="22"/>
          <w:szCs w:val="22"/>
        </w:rPr>
        <w:t xml:space="preserve">regularmente </w:t>
      </w:r>
      <w:r w:rsidRPr="00AB7257">
        <w:rPr>
          <w:rFonts w:ascii="Arial" w:hAnsi="Arial" w:cs="Arial"/>
          <w:sz w:val="22"/>
          <w:szCs w:val="22"/>
        </w:rPr>
        <w:t xml:space="preserve">no ambulatório de Parede Torácica (Grupo </w:t>
      </w:r>
      <w:proofErr w:type="spellStart"/>
      <w:r w:rsidRPr="00AB7257">
        <w:rPr>
          <w:rFonts w:ascii="Arial" w:hAnsi="Arial" w:cs="Arial"/>
          <w:sz w:val="22"/>
          <w:szCs w:val="22"/>
        </w:rPr>
        <w:t>Pectus</w:t>
      </w:r>
      <w:proofErr w:type="spellEnd"/>
      <w:r w:rsidRPr="00AB7257">
        <w:rPr>
          <w:rFonts w:ascii="Arial" w:hAnsi="Arial" w:cs="Arial"/>
          <w:sz w:val="22"/>
          <w:szCs w:val="22"/>
        </w:rPr>
        <w:t>)</w:t>
      </w:r>
      <w:r w:rsidR="00553819" w:rsidRPr="00AB7257">
        <w:rPr>
          <w:rFonts w:ascii="Arial" w:hAnsi="Arial" w:cs="Arial"/>
          <w:sz w:val="22"/>
          <w:szCs w:val="22"/>
        </w:rPr>
        <w:t xml:space="preserve"> por cerca de 03 anos, até a realização </w:t>
      </w:r>
      <w:r w:rsidR="00B70056" w:rsidRPr="00AB7257">
        <w:rPr>
          <w:rFonts w:ascii="Arial" w:hAnsi="Arial" w:cs="Arial"/>
          <w:sz w:val="22"/>
          <w:szCs w:val="22"/>
        </w:rPr>
        <w:t>da retirada cirúrgica das</w:t>
      </w:r>
      <w:r w:rsidR="00553819" w:rsidRPr="00AB7257">
        <w:rPr>
          <w:rFonts w:ascii="Arial" w:hAnsi="Arial" w:cs="Arial"/>
          <w:sz w:val="22"/>
          <w:szCs w:val="22"/>
        </w:rPr>
        <w:t xml:space="preserve"> barras metálicas</w:t>
      </w:r>
      <w:r w:rsidR="00B70056" w:rsidRPr="00AB7257">
        <w:rPr>
          <w:rFonts w:ascii="Arial" w:hAnsi="Arial" w:cs="Arial"/>
          <w:sz w:val="22"/>
          <w:szCs w:val="22"/>
        </w:rPr>
        <w:t xml:space="preserve">, que é parte do tratamento padrão do </w:t>
      </w:r>
      <w:proofErr w:type="spellStart"/>
      <w:r w:rsidR="00B70056" w:rsidRPr="00AB7257">
        <w:rPr>
          <w:rFonts w:ascii="Arial" w:hAnsi="Arial" w:cs="Arial"/>
          <w:sz w:val="22"/>
          <w:szCs w:val="22"/>
        </w:rPr>
        <w:t>pectus</w:t>
      </w:r>
      <w:proofErr w:type="spellEnd"/>
      <w:r w:rsidR="00B70056" w:rsidRPr="00AB725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B70056" w:rsidRPr="00AB7257">
        <w:rPr>
          <w:rFonts w:ascii="Arial" w:hAnsi="Arial" w:cs="Arial"/>
          <w:sz w:val="22"/>
          <w:szCs w:val="22"/>
        </w:rPr>
        <w:t>excavatum</w:t>
      </w:r>
      <w:proofErr w:type="spellEnd"/>
      <w:r w:rsidR="00B70056" w:rsidRPr="00AB7257">
        <w:rPr>
          <w:rFonts w:ascii="Arial" w:hAnsi="Arial" w:cs="Arial"/>
          <w:sz w:val="22"/>
          <w:szCs w:val="22"/>
        </w:rPr>
        <w:t>, mas que não faz parte desta pesquisa</w:t>
      </w:r>
      <w:r w:rsidR="00553819" w:rsidRPr="00AB7257">
        <w:rPr>
          <w:rFonts w:ascii="Arial" w:hAnsi="Arial" w:cs="Arial"/>
          <w:sz w:val="22"/>
          <w:szCs w:val="22"/>
        </w:rPr>
        <w:t>. No ambulatório, serão avaliados o resultado da correção cirúrgica e a ocorrência de dor pós-operatória, como são feitas rotineiramente.</w:t>
      </w:r>
    </w:p>
    <w:p w14:paraId="4B97724A" w14:textId="77777777" w:rsidR="00B70056" w:rsidRPr="00AB7257" w:rsidRDefault="00B70056" w:rsidP="00AB7257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AB7257">
        <w:rPr>
          <w:rFonts w:ascii="Arial" w:hAnsi="Arial" w:cs="Arial"/>
          <w:sz w:val="22"/>
          <w:szCs w:val="22"/>
        </w:rPr>
        <w:lastRenderedPageBreak/>
        <w:t>É importante ressaltar que não será cobrado nada e não haverá nenhum tipo de remuneração ao participante de pesquisa ou responsável. Não haverá gastos relacionados ao estudo para o participante da pesquisa e a seu acompanhante. Caso houver algum dano decorrente da pesquisa, o participante terá garantia de indenização, nos termos da Lei.</w:t>
      </w:r>
    </w:p>
    <w:p w14:paraId="2E02E3E9" w14:textId="77777777" w:rsidR="00AB7257" w:rsidRDefault="00AB7257" w:rsidP="00AB7257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</w:p>
    <w:p w14:paraId="2EF4DDD1" w14:textId="37BB784D" w:rsidR="00553819" w:rsidRPr="00AB7257" w:rsidRDefault="00553819" w:rsidP="00AB7257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AB7257">
        <w:rPr>
          <w:rFonts w:ascii="Arial" w:hAnsi="Arial" w:cs="Arial"/>
          <w:sz w:val="22"/>
          <w:szCs w:val="22"/>
        </w:rPr>
        <w:t xml:space="preserve">Caso o(a) </w:t>
      </w:r>
      <w:r w:rsidR="003D24E6" w:rsidRPr="00AB7257">
        <w:rPr>
          <w:rFonts w:ascii="Arial" w:hAnsi="Arial" w:cs="Arial"/>
          <w:sz w:val="22"/>
          <w:szCs w:val="22"/>
        </w:rPr>
        <w:t>senhor(a)</w:t>
      </w:r>
      <w:r w:rsidR="002121FD" w:rsidRPr="00AB7257">
        <w:rPr>
          <w:rFonts w:ascii="Arial" w:hAnsi="Arial" w:cs="Arial"/>
          <w:sz w:val="22"/>
          <w:szCs w:val="22"/>
        </w:rPr>
        <w:t xml:space="preserve"> </w:t>
      </w:r>
      <w:r w:rsidRPr="00AB7257">
        <w:rPr>
          <w:rFonts w:ascii="Arial" w:hAnsi="Arial" w:cs="Arial"/>
          <w:sz w:val="22"/>
          <w:szCs w:val="22"/>
        </w:rPr>
        <w:t>decid</w:t>
      </w:r>
      <w:r w:rsidR="002121FD" w:rsidRPr="00AB7257">
        <w:rPr>
          <w:rFonts w:ascii="Arial" w:hAnsi="Arial" w:cs="Arial"/>
          <w:sz w:val="22"/>
          <w:szCs w:val="22"/>
        </w:rPr>
        <w:t>a</w:t>
      </w:r>
      <w:r w:rsidRPr="00AB7257">
        <w:rPr>
          <w:rFonts w:ascii="Arial" w:hAnsi="Arial" w:cs="Arial"/>
          <w:sz w:val="22"/>
          <w:szCs w:val="22"/>
        </w:rPr>
        <w:t xml:space="preserve"> não participar da pesquisa, sua decisão não afetará de nenhum modo </w:t>
      </w:r>
      <w:r w:rsidR="002121FD" w:rsidRPr="00AB7257">
        <w:rPr>
          <w:rFonts w:ascii="Arial" w:hAnsi="Arial" w:cs="Arial"/>
          <w:sz w:val="22"/>
          <w:szCs w:val="22"/>
        </w:rPr>
        <w:t xml:space="preserve">o </w:t>
      </w:r>
      <w:r w:rsidRPr="00AB7257">
        <w:rPr>
          <w:rFonts w:ascii="Arial" w:hAnsi="Arial" w:cs="Arial"/>
          <w:sz w:val="22"/>
          <w:szCs w:val="22"/>
        </w:rPr>
        <w:t xml:space="preserve">tratamento, que será realizado normalmente conforme a rotina pré-estabelecida para tratamento cirúrgico do </w:t>
      </w:r>
      <w:proofErr w:type="spellStart"/>
      <w:r w:rsidRPr="00AB7257">
        <w:rPr>
          <w:rFonts w:ascii="Arial" w:hAnsi="Arial" w:cs="Arial"/>
          <w:sz w:val="22"/>
          <w:szCs w:val="22"/>
        </w:rPr>
        <w:t>pectus</w:t>
      </w:r>
      <w:proofErr w:type="spellEnd"/>
      <w:r w:rsidRPr="00AB7257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B7257">
        <w:rPr>
          <w:rFonts w:ascii="Arial" w:hAnsi="Arial" w:cs="Arial"/>
          <w:sz w:val="22"/>
          <w:szCs w:val="22"/>
        </w:rPr>
        <w:t>excavatum</w:t>
      </w:r>
      <w:proofErr w:type="spellEnd"/>
      <w:r w:rsidRPr="00AB7257">
        <w:rPr>
          <w:rFonts w:ascii="Arial" w:hAnsi="Arial" w:cs="Arial"/>
          <w:sz w:val="22"/>
          <w:szCs w:val="22"/>
        </w:rPr>
        <w:t xml:space="preserve">. </w:t>
      </w:r>
      <w:r w:rsidR="003D24E6" w:rsidRPr="00AB7257">
        <w:rPr>
          <w:rFonts w:ascii="Arial" w:hAnsi="Arial" w:cs="Arial"/>
          <w:sz w:val="22"/>
          <w:szCs w:val="22"/>
        </w:rPr>
        <w:t xml:space="preserve">O(a) senhor(a) </w:t>
      </w:r>
      <w:r w:rsidRPr="00AB7257">
        <w:rPr>
          <w:rFonts w:ascii="Arial" w:hAnsi="Arial" w:cs="Arial"/>
          <w:sz w:val="22"/>
          <w:szCs w:val="22"/>
        </w:rPr>
        <w:t>po</w:t>
      </w:r>
      <w:r w:rsidR="00396495" w:rsidRPr="00AB7257">
        <w:rPr>
          <w:rFonts w:ascii="Arial" w:hAnsi="Arial" w:cs="Arial"/>
          <w:sz w:val="22"/>
          <w:szCs w:val="22"/>
        </w:rPr>
        <w:t>de</w:t>
      </w:r>
      <w:r w:rsidRPr="00AB7257">
        <w:rPr>
          <w:rFonts w:ascii="Arial" w:hAnsi="Arial" w:cs="Arial"/>
          <w:sz w:val="22"/>
          <w:szCs w:val="22"/>
        </w:rPr>
        <w:t>rá retirar sua autorização de participação da pesquisa a qualquer momento, manifestando a sua vontade por escrito. Essa decisão será respeitada e seu tratamento será mantido conforme a rotina ambulatorial e cirurgia pré-estabelecida para tratamento da sua condição, sem qualquer prejuízo ao</w:t>
      </w:r>
      <w:r w:rsidR="003D24E6" w:rsidRPr="00AB7257">
        <w:rPr>
          <w:rFonts w:ascii="Arial" w:hAnsi="Arial" w:cs="Arial"/>
          <w:sz w:val="22"/>
          <w:szCs w:val="22"/>
        </w:rPr>
        <w:t>(à) senhor(a)</w:t>
      </w:r>
      <w:r w:rsidRPr="00AB7257">
        <w:rPr>
          <w:rFonts w:ascii="Arial" w:hAnsi="Arial" w:cs="Arial"/>
          <w:sz w:val="22"/>
          <w:szCs w:val="22"/>
        </w:rPr>
        <w:t>, à sua privacidade, ou ao tratamento no HCFMUSP.</w:t>
      </w:r>
    </w:p>
    <w:p w14:paraId="3086E011" w14:textId="77777777" w:rsidR="00AB7257" w:rsidRDefault="00AB7257" w:rsidP="00AB7257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</w:p>
    <w:p w14:paraId="2C9C353A" w14:textId="3FEE357D" w:rsidR="00553819" w:rsidRPr="00AB7257" w:rsidRDefault="00553819" w:rsidP="00AB7257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AB7257">
        <w:rPr>
          <w:rFonts w:ascii="Arial" w:hAnsi="Arial" w:cs="Arial"/>
          <w:sz w:val="22"/>
          <w:szCs w:val="22"/>
        </w:rPr>
        <w:t>Tendo compreendido as informações aqui mencionadas o senhor (a), ou seu representante legal, deve</w:t>
      </w:r>
      <w:r w:rsidR="003D24E6" w:rsidRPr="00AB7257">
        <w:rPr>
          <w:rFonts w:ascii="Arial" w:hAnsi="Arial" w:cs="Arial"/>
          <w:sz w:val="22"/>
          <w:szCs w:val="22"/>
        </w:rPr>
        <w:t>(m)</w:t>
      </w:r>
      <w:r w:rsidRPr="00AB7257">
        <w:rPr>
          <w:rFonts w:ascii="Arial" w:hAnsi="Arial" w:cs="Arial"/>
          <w:sz w:val="22"/>
          <w:szCs w:val="22"/>
        </w:rPr>
        <w:t xml:space="preserve"> manifestar o seu livre consentimento em participar. Este documento está elaborado em duas vias de igual teor e o senhor (a), ou seu representante legal, deve rubricar em todas as páginas e assinar em lugar apropriado. Uma via deste documento lhe será entregue.</w:t>
      </w:r>
    </w:p>
    <w:p w14:paraId="03A834CE" w14:textId="77777777" w:rsidR="00AB7257" w:rsidRDefault="00AB7257" w:rsidP="00AB725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5551618F" w14:textId="414EB5FB" w:rsidR="00873BD0" w:rsidRPr="00AB7257" w:rsidRDefault="1AD8DC41" w:rsidP="00AB7257">
      <w:pPr>
        <w:autoSpaceDE w:val="0"/>
        <w:autoSpaceDN w:val="0"/>
        <w:adjustRightInd w:val="0"/>
        <w:spacing w:line="360" w:lineRule="auto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B7257">
        <w:rPr>
          <w:rFonts w:ascii="Arial" w:hAnsi="Arial" w:cs="Arial"/>
          <w:sz w:val="22"/>
          <w:szCs w:val="22"/>
        </w:rPr>
        <w:t xml:space="preserve">Em qualquer etapa do estudo, você terá acesso aos profissionais responsáveis pela pesquisa para esclarecimento de dúvidas. O principal investigador é o </w:t>
      </w:r>
      <w:proofErr w:type="spellStart"/>
      <w:r w:rsidRPr="00AB7257">
        <w:rPr>
          <w:rFonts w:ascii="Arial" w:hAnsi="Arial" w:cs="Arial"/>
          <w:sz w:val="22"/>
          <w:szCs w:val="22"/>
        </w:rPr>
        <w:t>Dr</w:t>
      </w:r>
      <w:proofErr w:type="spellEnd"/>
      <w:r w:rsidRPr="00AB7257">
        <w:rPr>
          <w:rFonts w:ascii="Arial" w:hAnsi="Arial" w:cs="Arial"/>
          <w:sz w:val="22"/>
          <w:szCs w:val="22"/>
        </w:rPr>
        <w:t xml:space="preserve"> Miguel Lia </w:t>
      </w:r>
      <w:proofErr w:type="spellStart"/>
      <w:r w:rsidRPr="00AB7257">
        <w:rPr>
          <w:rFonts w:ascii="Arial" w:hAnsi="Arial" w:cs="Arial"/>
          <w:sz w:val="22"/>
          <w:szCs w:val="22"/>
        </w:rPr>
        <w:t>Tedde</w:t>
      </w:r>
      <w:proofErr w:type="spellEnd"/>
      <w:r w:rsidRPr="00AB7257">
        <w:rPr>
          <w:rFonts w:ascii="Arial" w:hAnsi="Arial" w:cs="Arial"/>
          <w:sz w:val="22"/>
          <w:szCs w:val="22"/>
        </w:rPr>
        <w:t>, que pode ser encontrado no endereço Av. Dr. Eneas de Carvalho Aguiar 44, São Paulo, SP, 05403-</w:t>
      </w:r>
      <w:proofErr w:type="gramStart"/>
      <w:r w:rsidRPr="00AB7257">
        <w:rPr>
          <w:rFonts w:ascii="Arial" w:hAnsi="Arial" w:cs="Arial"/>
          <w:sz w:val="22"/>
          <w:szCs w:val="22"/>
        </w:rPr>
        <w:t>000  Telefone</w:t>
      </w:r>
      <w:proofErr w:type="gramEnd"/>
      <w:r w:rsidRPr="00AB7257">
        <w:rPr>
          <w:rFonts w:ascii="Arial" w:hAnsi="Arial" w:cs="Arial"/>
          <w:sz w:val="22"/>
          <w:szCs w:val="22"/>
        </w:rPr>
        <w:t xml:space="preserve">(s) (11) 2661-7999, e-mail </w:t>
      </w:r>
      <w:hyperlink r:id="rId7">
        <w:r w:rsidRPr="00AB7257">
          <w:rPr>
            <w:rStyle w:val="Hyperlink"/>
            <w:rFonts w:ascii="Arial" w:hAnsi="Arial" w:cs="Arial"/>
            <w:color w:val="auto"/>
            <w:sz w:val="22"/>
            <w:szCs w:val="22"/>
          </w:rPr>
          <w:t>tedde@usp.br</w:t>
        </w:r>
      </w:hyperlink>
      <w:r w:rsidRPr="00AB7257">
        <w:rPr>
          <w:rFonts w:ascii="Arial" w:hAnsi="Arial" w:cs="Arial"/>
          <w:sz w:val="22"/>
          <w:szCs w:val="22"/>
        </w:rPr>
        <w:t xml:space="preserve">. </w:t>
      </w:r>
      <w:r w:rsidRPr="00AB7257">
        <w:rPr>
          <w:rFonts w:ascii="Arial" w:eastAsia="Calibri" w:hAnsi="Arial" w:cs="Arial"/>
          <w:sz w:val="22"/>
          <w:szCs w:val="22"/>
          <w:lang w:eastAsia="en-US"/>
        </w:rPr>
        <w:t xml:space="preserve">Se você tiver alguma consideração ou dúvida sobre a ética da pesquisa, entre em contato com o Comitê de Ética em Pesquisa (CEP) – Rua Ovídio Pires de Campos, 225 – 6º andar – CEP </w:t>
      </w:r>
      <w:r w:rsidRPr="00AB7257">
        <w:rPr>
          <w:rFonts w:ascii="Arial" w:hAnsi="Arial" w:cs="Arial"/>
          <w:sz w:val="22"/>
          <w:szCs w:val="22"/>
        </w:rPr>
        <w:t xml:space="preserve">05403-905 </w:t>
      </w:r>
      <w:proofErr w:type="spellStart"/>
      <w:r w:rsidRPr="00AB7257">
        <w:rPr>
          <w:rFonts w:ascii="Arial" w:eastAsia="Calibri" w:hAnsi="Arial" w:cs="Arial"/>
          <w:sz w:val="22"/>
          <w:szCs w:val="22"/>
          <w:lang w:eastAsia="en-US"/>
        </w:rPr>
        <w:t>tel</w:t>
      </w:r>
      <w:proofErr w:type="spellEnd"/>
      <w:r w:rsidRPr="00AB7257">
        <w:rPr>
          <w:rFonts w:ascii="Arial" w:eastAsia="Calibri" w:hAnsi="Arial" w:cs="Arial"/>
          <w:sz w:val="22"/>
          <w:szCs w:val="22"/>
          <w:lang w:eastAsia="en-US"/>
        </w:rPr>
        <w:t xml:space="preserve">: (11) 2661-7585, (11) 2661-1548, das 7 às 16h de segunda a sexta feira ou por e-mail: </w:t>
      </w:r>
      <w:hyperlink r:id="rId8">
        <w:r w:rsidRPr="00AB7257">
          <w:rPr>
            <w:rFonts w:ascii="Arial" w:eastAsia="Calibri" w:hAnsi="Arial" w:cs="Arial"/>
            <w:sz w:val="22"/>
            <w:szCs w:val="22"/>
            <w:u w:val="single"/>
            <w:lang w:eastAsia="en-US"/>
          </w:rPr>
          <w:t>cappesq.adm@hc.fm.usp.br</w:t>
        </w:r>
      </w:hyperlink>
    </w:p>
    <w:p w14:paraId="0A37501D" w14:textId="77777777" w:rsidR="00A95B03" w:rsidRPr="00AB7257" w:rsidRDefault="00A95B03" w:rsidP="00AB7257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D1CF8A1" w14:textId="77777777" w:rsidR="007C2A61" w:rsidRPr="00AB7257" w:rsidRDefault="00853258" w:rsidP="00AB7257">
      <w:pPr>
        <w:tabs>
          <w:tab w:val="left" w:pos="0"/>
        </w:tabs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AB7257">
        <w:rPr>
          <w:rFonts w:ascii="Arial" w:hAnsi="Arial" w:cs="Arial"/>
          <w:sz w:val="22"/>
          <w:szCs w:val="22"/>
        </w:rPr>
        <w:t>Fui</w:t>
      </w:r>
      <w:r w:rsidR="007C2A61" w:rsidRPr="00AB7257">
        <w:rPr>
          <w:rFonts w:ascii="Arial" w:hAnsi="Arial" w:cs="Arial"/>
          <w:sz w:val="22"/>
          <w:szCs w:val="22"/>
        </w:rPr>
        <w:t xml:space="preserve"> suficientemen</w:t>
      </w:r>
      <w:r w:rsidR="00B811C4" w:rsidRPr="00AB7257">
        <w:rPr>
          <w:rFonts w:ascii="Arial" w:hAnsi="Arial" w:cs="Arial"/>
          <w:sz w:val="22"/>
          <w:szCs w:val="22"/>
        </w:rPr>
        <w:t>te informado a respeito d</w:t>
      </w:r>
      <w:r w:rsidR="007C2A61" w:rsidRPr="00AB7257">
        <w:rPr>
          <w:rFonts w:ascii="Arial" w:hAnsi="Arial" w:cs="Arial"/>
          <w:sz w:val="22"/>
          <w:szCs w:val="22"/>
        </w:rPr>
        <w:t>o estudo “</w:t>
      </w:r>
      <w:r w:rsidR="00D42A06" w:rsidRPr="00AB7257">
        <w:rPr>
          <w:rFonts w:ascii="Arial" w:hAnsi="Arial" w:cs="Arial"/>
          <w:sz w:val="22"/>
          <w:szCs w:val="22"/>
        </w:rPr>
        <w:t xml:space="preserve">Estudo comparativo da </w:t>
      </w:r>
      <w:r w:rsidR="00D42A06" w:rsidRPr="00AB7257">
        <w:rPr>
          <w:rFonts w:ascii="Arial" w:hAnsi="Arial" w:cs="Arial"/>
          <w:color w:val="000000"/>
          <w:sz w:val="22"/>
          <w:szCs w:val="22"/>
        </w:rPr>
        <w:t xml:space="preserve">eficácia da </w:t>
      </w:r>
      <w:proofErr w:type="spellStart"/>
      <w:r w:rsidR="00D42A06" w:rsidRPr="00AB7257">
        <w:rPr>
          <w:rFonts w:ascii="Arial" w:hAnsi="Arial" w:cs="Arial"/>
          <w:color w:val="000000"/>
          <w:sz w:val="22"/>
          <w:szCs w:val="22"/>
        </w:rPr>
        <w:t>crioanalgesia</w:t>
      </w:r>
      <w:proofErr w:type="spellEnd"/>
      <w:r w:rsidR="00D42A06" w:rsidRPr="00AB7257">
        <w:rPr>
          <w:rFonts w:ascii="Arial" w:hAnsi="Arial" w:cs="Arial"/>
          <w:color w:val="000000"/>
          <w:sz w:val="22"/>
          <w:szCs w:val="22"/>
        </w:rPr>
        <w:t xml:space="preserve"> intercostal transoperatória e do bloqueio peridural torácico no </w:t>
      </w:r>
      <w:r w:rsidR="0093131C" w:rsidRPr="00AB7257">
        <w:rPr>
          <w:rFonts w:ascii="Arial" w:hAnsi="Arial" w:cs="Arial"/>
          <w:color w:val="000000"/>
          <w:sz w:val="22"/>
          <w:szCs w:val="22"/>
        </w:rPr>
        <w:t>pós-operatório</w:t>
      </w:r>
      <w:r w:rsidR="00D42A06" w:rsidRPr="00AB7257">
        <w:rPr>
          <w:rFonts w:ascii="Arial" w:hAnsi="Arial" w:cs="Arial"/>
          <w:color w:val="000000"/>
          <w:sz w:val="22"/>
          <w:szCs w:val="22"/>
        </w:rPr>
        <w:t xml:space="preserve"> do reparo minimamente invasivo do </w:t>
      </w:r>
      <w:proofErr w:type="spellStart"/>
      <w:r w:rsidR="00D42A06" w:rsidRPr="00AB7257">
        <w:rPr>
          <w:rFonts w:ascii="Arial" w:hAnsi="Arial" w:cs="Arial"/>
          <w:color w:val="000000"/>
          <w:sz w:val="22"/>
          <w:szCs w:val="22"/>
        </w:rPr>
        <w:t>pectus</w:t>
      </w:r>
      <w:proofErr w:type="spellEnd"/>
      <w:r w:rsidR="00D42A06" w:rsidRPr="00AB7257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 w:rsidR="00D42A06" w:rsidRPr="00AB7257">
        <w:rPr>
          <w:rFonts w:ascii="Arial" w:hAnsi="Arial" w:cs="Arial"/>
          <w:color w:val="000000"/>
          <w:sz w:val="22"/>
          <w:szCs w:val="22"/>
        </w:rPr>
        <w:t>excavatum</w:t>
      </w:r>
      <w:proofErr w:type="spellEnd"/>
      <w:r w:rsidR="00D42A06" w:rsidRPr="00AB7257">
        <w:rPr>
          <w:rFonts w:ascii="Arial" w:hAnsi="Arial" w:cs="Arial"/>
          <w:color w:val="000000"/>
          <w:sz w:val="22"/>
          <w:szCs w:val="22"/>
        </w:rPr>
        <w:t xml:space="preserve"> (MIRPE): um estudo cl</w:t>
      </w:r>
      <w:r w:rsidR="0093131C" w:rsidRPr="00AB7257">
        <w:rPr>
          <w:rFonts w:ascii="Arial" w:hAnsi="Arial" w:cs="Arial"/>
          <w:color w:val="000000"/>
          <w:sz w:val="22"/>
          <w:szCs w:val="22"/>
        </w:rPr>
        <w:t>í</w:t>
      </w:r>
      <w:r w:rsidR="00D42A06" w:rsidRPr="00AB7257">
        <w:rPr>
          <w:rFonts w:ascii="Arial" w:hAnsi="Arial" w:cs="Arial"/>
          <w:color w:val="000000"/>
          <w:sz w:val="22"/>
          <w:szCs w:val="22"/>
        </w:rPr>
        <w:t>nico prospectivo e randomizado</w:t>
      </w:r>
      <w:r w:rsidR="007C2A61" w:rsidRPr="00AB7257">
        <w:rPr>
          <w:rFonts w:ascii="Arial" w:hAnsi="Arial" w:cs="Arial"/>
          <w:color w:val="000000"/>
          <w:sz w:val="22"/>
          <w:szCs w:val="22"/>
        </w:rPr>
        <w:t xml:space="preserve">”. </w:t>
      </w:r>
    </w:p>
    <w:p w14:paraId="19A0B805" w14:textId="6E1992D5" w:rsidR="007C2A61" w:rsidRPr="00AB7257" w:rsidRDefault="1AD8DC41" w:rsidP="00AB7257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AB7257">
        <w:rPr>
          <w:rFonts w:ascii="Arial" w:hAnsi="Arial" w:cs="Arial"/>
          <w:sz w:val="22"/>
          <w:szCs w:val="22"/>
        </w:rPr>
        <w:t xml:space="preserve">Eu discuti as informações acima com o Pesquisador Responsável (Dr. Miguel Lia </w:t>
      </w:r>
      <w:proofErr w:type="spellStart"/>
      <w:r w:rsidRPr="00AB7257">
        <w:rPr>
          <w:rFonts w:ascii="Arial" w:hAnsi="Arial" w:cs="Arial"/>
          <w:sz w:val="22"/>
          <w:szCs w:val="22"/>
        </w:rPr>
        <w:t>Tedde</w:t>
      </w:r>
      <w:proofErr w:type="spellEnd"/>
      <w:r w:rsidRPr="00AB7257">
        <w:rPr>
          <w:rFonts w:ascii="Arial" w:hAnsi="Arial" w:cs="Arial"/>
          <w:sz w:val="22"/>
          <w:szCs w:val="22"/>
        </w:rPr>
        <w:t xml:space="preserve">), Pesquisadores Executantes (Diego Arley Gomes da Silva e Dr. Paulo Manuel </w:t>
      </w:r>
      <w:proofErr w:type="spellStart"/>
      <w:r w:rsidRPr="00AB7257">
        <w:rPr>
          <w:rFonts w:ascii="Arial" w:hAnsi="Arial" w:cs="Arial"/>
          <w:sz w:val="22"/>
          <w:szCs w:val="22"/>
        </w:rPr>
        <w:t>Pêgo</w:t>
      </w:r>
      <w:proofErr w:type="spellEnd"/>
      <w:r w:rsidRPr="00AB7257">
        <w:rPr>
          <w:rFonts w:ascii="Arial" w:hAnsi="Arial" w:cs="Arial"/>
          <w:sz w:val="22"/>
          <w:szCs w:val="22"/>
        </w:rPr>
        <w:t xml:space="preserve">-Fernandes) ou pessoa (s) por eles delegada (s) sobre a minha decisão em participar nesse estudo. Ficaram claros para mim os objetivos, os </w:t>
      </w:r>
      <w:r w:rsidRPr="00AB7257">
        <w:rPr>
          <w:rFonts w:ascii="Arial" w:hAnsi="Arial" w:cs="Arial"/>
          <w:sz w:val="22"/>
          <w:szCs w:val="22"/>
        </w:rPr>
        <w:lastRenderedPageBreak/>
        <w:t>procedimentos, os potenciais desconfortos e riscos e as garantias. Concordo voluntariamente em participar deste estudo, assino este termo de consentimento e recebo uma via rubricada pelo pesquisador.</w:t>
      </w:r>
    </w:p>
    <w:p w14:paraId="5DAB6C7B" w14:textId="77777777" w:rsidR="00B811C4" w:rsidRPr="00AB7257" w:rsidRDefault="00B811C4" w:rsidP="00AB7257">
      <w:pPr>
        <w:spacing w:line="360" w:lineRule="auto"/>
        <w:ind w:right="-284"/>
        <w:jc w:val="both"/>
        <w:rPr>
          <w:rFonts w:ascii="Arial" w:hAnsi="Arial" w:cs="Arial"/>
          <w:sz w:val="22"/>
          <w:szCs w:val="22"/>
        </w:rPr>
      </w:pPr>
    </w:p>
    <w:tbl>
      <w:tblPr>
        <w:tblW w:w="1582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842"/>
        <w:gridCol w:w="3603"/>
        <w:gridCol w:w="3753"/>
        <w:gridCol w:w="627"/>
      </w:tblGrid>
      <w:tr w:rsidR="007C2A61" w:rsidRPr="00AB7257" w14:paraId="589060A0" w14:textId="77777777" w:rsidTr="004D27E5">
        <w:trPr>
          <w:tblCellSpacing w:w="15" w:type="dxa"/>
        </w:trPr>
        <w:tc>
          <w:tcPr>
            <w:tcW w:w="11400" w:type="dxa"/>
            <w:gridSpan w:val="2"/>
            <w:vAlign w:val="center"/>
          </w:tcPr>
          <w:p w14:paraId="19E41DCA" w14:textId="77777777" w:rsidR="004D27E5" w:rsidRPr="00AB7257" w:rsidRDefault="004D27E5" w:rsidP="00AB7257">
            <w:pPr>
              <w:pStyle w:val="NormalWeb"/>
              <w:spacing w:before="0" w:beforeAutospacing="0" w:after="0" w:afterAutospacing="0" w:line="360" w:lineRule="auto"/>
              <w:ind w:right="-373"/>
              <w:rPr>
                <w:rFonts w:ascii="Arial" w:hAnsi="Arial" w:cs="Arial"/>
                <w:sz w:val="22"/>
                <w:szCs w:val="22"/>
              </w:rPr>
            </w:pPr>
            <w:r w:rsidRPr="00AB7257">
              <w:rPr>
                <w:rFonts w:ascii="Arial" w:hAnsi="Arial" w:cs="Arial"/>
                <w:sz w:val="22"/>
                <w:szCs w:val="22"/>
              </w:rPr>
              <w:t>------------------------------------------------------------ Data____/____/______</w:t>
            </w:r>
          </w:p>
          <w:p w14:paraId="5E24F410" w14:textId="77777777" w:rsidR="007C2A61" w:rsidRPr="00AB7257" w:rsidRDefault="00B811C4" w:rsidP="00AB7257">
            <w:pPr>
              <w:pStyle w:val="NormalWeb"/>
              <w:spacing w:before="0" w:beforeAutospacing="0" w:after="0" w:afterAutospacing="0" w:line="360" w:lineRule="auto"/>
              <w:ind w:right="-373"/>
              <w:rPr>
                <w:rFonts w:ascii="Arial" w:hAnsi="Arial" w:cs="Arial"/>
                <w:sz w:val="22"/>
                <w:szCs w:val="22"/>
              </w:rPr>
            </w:pPr>
            <w:r w:rsidRPr="00AB7257">
              <w:rPr>
                <w:rFonts w:ascii="Arial" w:hAnsi="Arial" w:cs="Arial"/>
                <w:sz w:val="22"/>
                <w:szCs w:val="22"/>
              </w:rPr>
              <w:t xml:space="preserve">Assinatura do participante </w:t>
            </w:r>
            <w:r w:rsidR="007C2A61" w:rsidRPr="00AB7257">
              <w:rPr>
                <w:rFonts w:ascii="Arial" w:hAnsi="Arial" w:cs="Arial"/>
                <w:sz w:val="22"/>
                <w:szCs w:val="22"/>
              </w:rPr>
              <w:t xml:space="preserve">/representante </w:t>
            </w:r>
            <w:r w:rsidR="004D27E5" w:rsidRPr="00AB7257">
              <w:rPr>
                <w:rFonts w:ascii="Arial" w:hAnsi="Arial" w:cs="Arial"/>
                <w:sz w:val="22"/>
                <w:szCs w:val="22"/>
              </w:rPr>
              <w:t>l</w:t>
            </w:r>
            <w:r w:rsidR="007C2A61" w:rsidRPr="00AB7257">
              <w:rPr>
                <w:rFonts w:ascii="Arial" w:hAnsi="Arial" w:cs="Arial"/>
                <w:sz w:val="22"/>
                <w:szCs w:val="22"/>
              </w:rPr>
              <w:t>egal</w:t>
            </w:r>
          </w:p>
          <w:p w14:paraId="02EB378F" w14:textId="77777777" w:rsidR="00D42A06" w:rsidRPr="00AB7257" w:rsidRDefault="00D42A06" w:rsidP="00AB7257">
            <w:pPr>
              <w:pStyle w:val="NormalWeb"/>
              <w:spacing w:before="0" w:beforeAutospacing="0" w:after="0" w:afterAutospacing="0" w:line="360" w:lineRule="auto"/>
              <w:ind w:right="-373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35" w:type="dxa"/>
            <w:gridSpan w:val="2"/>
            <w:vAlign w:val="center"/>
          </w:tcPr>
          <w:p w14:paraId="6A05A809" w14:textId="77777777" w:rsidR="007C2A61" w:rsidRPr="00AB7257" w:rsidRDefault="007C2A61" w:rsidP="00AB7257">
            <w:pPr>
              <w:pStyle w:val="NormalWeb"/>
              <w:spacing w:before="0" w:beforeAutospacing="0" w:after="0" w:afterAutospacing="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C2A61" w:rsidRPr="00AB7257" w14:paraId="5A9713A6" w14:textId="77777777" w:rsidTr="004D27E5">
        <w:trPr>
          <w:gridAfter w:val="1"/>
          <w:wAfter w:w="582" w:type="dxa"/>
          <w:tblCellSpacing w:w="15" w:type="dxa"/>
        </w:trPr>
        <w:tc>
          <w:tcPr>
            <w:tcW w:w="7797" w:type="dxa"/>
            <w:vAlign w:val="center"/>
          </w:tcPr>
          <w:p w14:paraId="619ED1B9" w14:textId="77777777" w:rsidR="004D27E5" w:rsidRPr="00AB7257" w:rsidRDefault="007C2A61" w:rsidP="00AB7257">
            <w:pPr>
              <w:pStyle w:val="NormalWeb"/>
              <w:spacing w:before="0" w:beforeAutospacing="0" w:after="0" w:afterAutospacing="0" w:line="360" w:lineRule="auto"/>
              <w:ind w:right="-1224"/>
              <w:rPr>
                <w:rFonts w:ascii="Arial" w:hAnsi="Arial" w:cs="Arial"/>
                <w:sz w:val="22"/>
                <w:szCs w:val="22"/>
              </w:rPr>
            </w:pPr>
            <w:r w:rsidRPr="00AB725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4D27E5" w:rsidRPr="00AB7257">
              <w:rPr>
                <w:rFonts w:ascii="Arial" w:hAnsi="Arial" w:cs="Arial"/>
                <w:sz w:val="22"/>
                <w:szCs w:val="22"/>
              </w:rPr>
              <w:t>------------------------------------------------------------</w:t>
            </w:r>
          </w:p>
          <w:p w14:paraId="25981B5D" w14:textId="77777777" w:rsidR="004D27E5" w:rsidRPr="00AB7257" w:rsidRDefault="004D27E5" w:rsidP="00AB7257">
            <w:pPr>
              <w:pStyle w:val="NormalWeb"/>
              <w:spacing w:before="0" w:beforeAutospacing="0" w:after="0" w:afterAutospacing="0" w:line="360" w:lineRule="auto"/>
              <w:rPr>
                <w:rFonts w:ascii="Arial" w:hAnsi="Arial" w:cs="Arial"/>
                <w:sz w:val="22"/>
                <w:szCs w:val="22"/>
              </w:rPr>
            </w:pPr>
            <w:r w:rsidRPr="00AB7257">
              <w:rPr>
                <w:rFonts w:ascii="Arial" w:hAnsi="Arial" w:cs="Arial"/>
                <w:sz w:val="22"/>
                <w:szCs w:val="22"/>
              </w:rPr>
              <w:t>Nome do participante/representante legal</w:t>
            </w:r>
          </w:p>
          <w:p w14:paraId="5A39BBE3" w14:textId="77777777" w:rsidR="00D42A06" w:rsidRPr="00AB7257" w:rsidRDefault="00D42A06" w:rsidP="00AB7257">
            <w:pPr>
              <w:pStyle w:val="NormalWeb"/>
              <w:spacing w:before="0" w:beforeAutospacing="0" w:after="0" w:afterAutospacing="0" w:line="360" w:lineRule="auto"/>
              <w:rPr>
                <w:rFonts w:ascii="Arial" w:hAnsi="Arial" w:cs="Arial"/>
                <w:sz w:val="22"/>
                <w:szCs w:val="22"/>
              </w:rPr>
            </w:pPr>
          </w:p>
          <w:p w14:paraId="41C8F396" w14:textId="77777777" w:rsidR="004D27E5" w:rsidRPr="00AB7257" w:rsidRDefault="004D27E5" w:rsidP="00AB7257">
            <w:pPr>
              <w:pStyle w:val="NormalWeb"/>
              <w:spacing w:before="0" w:beforeAutospacing="0" w:after="0" w:afterAutospacing="0" w:line="360" w:lineRule="auto"/>
              <w:rPr>
                <w:rFonts w:ascii="Arial" w:hAnsi="Arial" w:cs="Arial"/>
                <w:sz w:val="22"/>
                <w:szCs w:val="22"/>
              </w:rPr>
            </w:pPr>
          </w:p>
          <w:p w14:paraId="719281F7" w14:textId="77777777" w:rsidR="004D27E5" w:rsidRPr="00AB7257" w:rsidRDefault="004D27E5" w:rsidP="00AB7257">
            <w:pPr>
              <w:pStyle w:val="NormalWeb"/>
              <w:spacing w:before="0" w:beforeAutospacing="0" w:after="0" w:afterAutospacing="0" w:line="360" w:lineRule="auto"/>
              <w:rPr>
                <w:rFonts w:ascii="Arial" w:hAnsi="Arial" w:cs="Arial"/>
                <w:sz w:val="22"/>
                <w:szCs w:val="22"/>
              </w:rPr>
            </w:pPr>
            <w:r w:rsidRPr="00AB7257">
              <w:rPr>
                <w:rFonts w:ascii="Arial" w:hAnsi="Arial" w:cs="Arial"/>
                <w:sz w:val="22"/>
                <w:szCs w:val="22"/>
              </w:rPr>
              <w:t>---------------------------------------------------------- Data ____/____/______</w:t>
            </w:r>
          </w:p>
          <w:p w14:paraId="18621693" w14:textId="77777777" w:rsidR="007C2A61" w:rsidRPr="00AB7257" w:rsidRDefault="007C2A61" w:rsidP="00AB7257">
            <w:pPr>
              <w:pStyle w:val="NormalWeb"/>
              <w:spacing w:before="0" w:beforeAutospacing="0" w:after="0" w:afterAutospacing="0" w:line="360" w:lineRule="auto"/>
              <w:rPr>
                <w:rFonts w:ascii="Arial" w:hAnsi="Arial" w:cs="Arial"/>
                <w:sz w:val="22"/>
                <w:szCs w:val="22"/>
              </w:rPr>
            </w:pPr>
            <w:r w:rsidRPr="00AB7257">
              <w:rPr>
                <w:rFonts w:ascii="Arial" w:hAnsi="Arial" w:cs="Arial"/>
                <w:sz w:val="22"/>
                <w:szCs w:val="22"/>
              </w:rPr>
              <w:t>Assinatura do responsável pelo estudo</w:t>
            </w:r>
          </w:p>
        </w:tc>
        <w:tc>
          <w:tcPr>
            <w:tcW w:w="7326" w:type="dxa"/>
            <w:gridSpan w:val="2"/>
            <w:vAlign w:val="center"/>
          </w:tcPr>
          <w:p w14:paraId="72A3D3EC" w14:textId="77777777" w:rsidR="004D27E5" w:rsidRPr="00AB7257" w:rsidRDefault="004D27E5" w:rsidP="00AB7257">
            <w:pPr>
              <w:pStyle w:val="NormalWeb"/>
              <w:spacing w:before="0" w:beforeAutospacing="0" w:after="0" w:afterAutospacing="0" w:line="360" w:lineRule="auto"/>
              <w:rPr>
                <w:rFonts w:ascii="Arial" w:hAnsi="Arial" w:cs="Arial"/>
                <w:sz w:val="22"/>
                <w:szCs w:val="22"/>
              </w:rPr>
            </w:pPr>
          </w:p>
          <w:p w14:paraId="0D0B940D" w14:textId="77777777" w:rsidR="004D27E5" w:rsidRPr="00AB7257" w:rsidRDefault="004D27E5" w:rsidP="00AB7257">
            <w:pPr>
              <w:pStyle w:val="NormalWeb"/>
              <w:spacing w:before="0" w:beforeAutospacing="0" w:after="0" w:afterAutospacing="0" w:line="360" w:lineRule="auto"/>
              <w:ind w:left="-4365"/>
              <w:rPr>
                <w:rFonts w:ascii="Arial" w:hAnsi="Arial" w:cs="Arial"/>
                <w:sz w:val="22"/>
                <w:szCs w:val="22"/>
              </w:rPr>
            </w:pPr>
          </w:p>
          <w:p w14:paraId="0E27B00A" w14:textId="77777777" w:rsidR="004D27E5" w:rsidRPr="00AB7257" w:rsidRDefault="004D27E5" w:rsidP="00AB7257">
            <w:pPr>
              <w:pStyle w:val="NormalWeb"/>
              <w:spacing w:before="0" w:beforeAutospacing="0" w:after="0" w:afterAutospacing="0" w:line="360" w:lineRule="auto"/>
              <w:rPr>
                <w:rFonts w:ascii="Arial" w:hAnsi="Arial" w:cs="Arial"/>
                <w:sz w:val="22"/>
                <w:szCs w:val="22"/>
              </w:rPr>
            </w:pPr>
          </w:p>
          <w:p w14:paraId="60061E4C" w14:textId="77777777" w:rsidR="007C2A61" w:rsidRPr="00AB7257" w:rsidRDefault="007C2A61" w:rsidP="00AB7257">
            <w:pPr>
              <w:pStyle w:val="NormalWeb"/>
              <w:spacing w:before="0" w:beforeAutospacing="0" w:after="0" w:afterAutospacing="0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4EAFD9C" w14:textId="77777777" w:rsidR="00B34875" w:rsidRPr="00AB7257" w:rsidRDefault="00B34875" w:rsidP="00AB7257">
      <w:pPr>
        <w:spacing w:line="360" w:lineRule="auto"/>
        <w:ind w:right="-284"/>
        <w:jc w:val="center"/>
        <w:rPr>
          <w:rFonts w:ascii="Arial" w:hAnsi="Arial" w:cs="Arial"/>
          <w:b/>
          <w:sz w:val="22"/>
          <w:szCs w:val="22"/>
        </w:rPr>
      </w:pPr>
    </w:p>
    <w:sectPr w:rsidR="00B34875" w:rsidRPr="00AB7257">
      <w:headerReference w:type="even" r:id="rId9"/>
      <w:headerReference w:type="default" r:id="rId10"/>
      <w:footerReference w:type="default" r:id="rId11"/>
      <w:pgSz w:w="12240" w:h="15840"/>
      <w:pgMar w:top="624" w:right="1077" w:bottom="1418" w:left="90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DAF34B" w14:textId="77777777" w:rsidR="00F24FB4" w:rsidRDefault="00F24FB4">
      <w:r>
        <w:separator/>
      </w:r>
    </w:p>
  </w:endnote>
  <w:endnote w:type="continuationSeparator" w:id="0">
    <w:p w14:paraId="083127AD" w14:textId="77777777" w:rsidR="00F24FB4" w:rsidRDefault="00F24F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740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637"/>
      <w:gridCol w:w="2296"/>
      <w:gridCol w:w="3233"/>
    </w:tblGrid>
    <w:tr w:rsidR="00A305EB" w14:paraId="0EED68FA" w14:textId="77777777" w:rsidTr="6988D351">
      <w:trPr>
        <w:trHeight w:val="213"/>
      </w:trPr>
      <w:tc>
        <w:tcPr>
          <w:tcW w:w="5637" w:type="dxa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</w:tcBorders>
          <w:noWrap/>
          <w:tcMar>
            <w:top w:w="0" w:type="dxa"/>
            <w:left w:w="108" w:type="dxa"/>
            <w:bottom w:w="0" w:type="dxa"/>
            <w:right w:w="108" w:type="dxa"/>
          </w:tcMar>
          <w:vAlign w:val="bottom"/>
          <w:hideMark/>
        </w:tcPr>
        <w:p w14:paraId="15D5E318" w14:textId="77777777" w:rsidR="00A305EB" w:rsidRPr="007C59D3" w:rsidRDefault="00A305EB">
          <w:pPr>
            <w:rPr>
              <w:rFonts w:ascii="Calibri" w:eastAsia="Calibri" w:hAnsi="Calibri" w:cs="Calibri"/>
              <w:snapToGrid w:val="0"/>
              <w:color w:val="000000"/>
              <w:sz w:val="16"/>
              <w:szCs w:val="16"/>
              <w:lang w:eastAsia="zh-CN"/>
            </w:rPr>
          </w:pPr>
          <w:r w:rsidRPr="007C59D3">
            <w:rPr>
              <w:rFonts w:ascii="Calibri" w:eastAsia="Calibri" w:hAnsi="Calibri" w:cs="Calibri"/>
              <w:snapToGrid w:val="0"/>
              <w:color w:val="000000"/>
              <w:sz w:val="16"/>
              <w:szCs w:val="16"/>
              <w:lang w:eastAsia="zh-CN"/>
            </w:rPr>
            <w:t xml:space="preserve">Nome resumido do projeto: </w:t>
          </w:r>
          <w:r w:rsidR="007C59D3" w:rsidRPr="007C59D3">
            <w:rPr>
              <w:rFonts w:ascii="Calibri" w:eastAsia="Calibri" w:hAnsi="Calibri" w:cs="Calibri"/>
              <w:snapToGrid w:val="0"/>
              <w:color w:val="000000"/>
              <w:sz w:val="16"/>
              <w:szCs w:val="16"/>
              <w:lang w:eastAsia="zh-CN"/>
            </w:rPr>
            <w:t>C</w:t>
          </w:r>
          <w:r w:rsidR="007C59D3">
            <w:rPr>
              <w:rFonts w:ascii="Calibri" w:eastAsia="Calibri" w:hAnsi="Calibri" w:cs="Calibri"/>
              <w:snapToGrid w:val="0"/>
              <w:color w:val="000000"/>
              <w:sz w:val="16"/>
              <w:szCs w:val="16"/>
              <w:lang w:eastAsia="zh-CN"/>
            </w:rPr>
            <w:t xml:space="preserve">omparação da eficácia da </w:t>
          </w:r>
          <w:proofErr w:type="spellStart"/>
          <w:r w:rsidR="007C59D3">
            <w:rPr>
              <w:rFonts w:ascii="Calibri" w:eastAsia="Calibri" w:hAnsi="Calibri" w:cs="Calibri"/>
              <w:snapToGrid w:val="0"/>
              <w:color w:val="000000"/>
              <w:sz w:val="16"/>
              <w:szCs w:val="16"/>
              <w:lang w:eastAsia="zh-CN"/>
            </w:rPr>
            <w:t>crioanalgesia</w:t>
          </w:r>
          <w:proofErr w:type="spellEnd"/>
          <w:r w:rsidR="007C59D3">
            <w:rPr>
              <w:rFonts w:ascii="Calibri" w:eastAsia="Calibri" w:hAnsi="Calibri" w:cs="Calibri"/>
              <w:snapToGrid w:val="0"/>
              <w:color w:val="000000"/>
              <w:sz w:val="16"/>
              <w:szCs w:val="16"/>
              <w:lang w:eastAsia="zh-CN"/>
            </w:rPr>
            <w:t xml:space="preserve"> intercostal com bloqueio peridural torácico na correção minimamente invasiva do </w:t>
          </w:r>
          <w:proofErr w:type="spellStart"/>
          <w:r w:rsidR="007C59D3">
            <w:rPr>
              <w:rFonts w:ascii="Calibri" w:eastAsia="Calibri" w:hAnsi="Calibri" w:cs="Calibri"/>
              <w:snapToGrid w:val="0"/>
              <w:color w:val="000000"/>
              <w:sz w:val="16"/>
              <w:szCs w:val="16"/>
              <w:lang w:eastAsia="zh-CN"/>
            </w:rPr>
            <w:t>pectus</w:t>
          </w:r>
          <w:proofErr w:type="spellEnd"/>
          <w:r w:rsidR="007C59D3">
            <w:rPr>
              <w:rFonts w:ascii="Calibri" w:eastAsia="Calibri" w:hAnsi="Calibri" w:cs="Calibri"/>
              <w:snapToGrid w:val="0"/>
              <w:color w:val="000000"/>
              <w:sz w:val="16"/>
              <w:szCs w:val="16"/>
              <w:lang w:eastAsia="zh-CN"/>
            </w:rPr>
            <w:t xml:space="preserve"> </w:t>
          </w:r>
          <w:proofErr w:type="spellStart"/>
          <w:r w:rsidR="007C59D3">
            <w:rPr>
              <w:rFonts w:ascii="Calibri" w:eastAsia="Calibri" w:hAnsi="Calibri" w:cs="Calibri"/>
              <w:snapToGrid w:val="0"/>
              <w:color w:val="000000"/>
              <w:sz w:val="16"/>
              <w:szCs w:val="16"/>
              <w:lang w:eastAsia="zh-CN"/>
            </w:rPr>
            <w:t>excavatum</w:t>
          </w:r>
          <w:proofErr w:type="spellEnd"/>
        </w:p>
      </w:tc>
      <w:tc>
        <w:tcPr>
          <w:tcW w:w="5103" w:type="dxa"/>
          <w:gridSpan w:val="2"/>
          <w:vMerge w:val="restart"/>
          <w:tcBorders>
            <w:top w:val="single" w:sz="8" w:space="0" w:color="auto"/>
            <w:left w:val="nil"/>
            <w:bottom w:val="single" w:sz="8" w:space="0" w:color="auto"/>
            <w:right w:val="single" w:sz="8" w:space="0" w:color="auto"/>
          </w:tcBorders>
          <w:noWrap/>
          <w:tcMar>
            <w:top w:w="0" w:type="dxa"/>
            <w:left w:w="108" w:type="dxa"/>
            <w:bottom w:w="0" w:type="dxa"/>
            <w:right w:w="108" w:type="dxa"/>
          </w:tcMar>
          <w:vAlign w:val="center"/>
          <w:hideMark/>
        </w:tcPr>
        <w:p w14:paraId="036ACEE7" w14:textId="77777777" w:rsidR="00A305EB" w:rsidRDefault="00A305EB">
          <w:pPr>
            <w:jc w:val="center"/>
            <w:rPr>
              <w:rFonts w:ascii="Calibri" w:eastAsia="Calibri" w:hAnsi="Calibri" w:cs="Calibri"/>
              <w:b/>
              <w:bCs/>
              <w:snapToGrid w:val="0"/>
              <w:color w:val="000000"/>
              <w:sz w:val="16"/>
              <w:szCs w:val="16"/>
              <w:lang w:val="en-US" w:eastAsia="zh-CN"/>
            </w:rPr>
          </w:pPr>
          <w:r>
            <w:rPr>
              <w:b/>
              <w:bCs/>
              <w:snapToGrid w:val="0"/>
              <w:color w:val="000000"/>
              <w:sz w:val="16"/>
              <w:szCs w:val="16"/>
              <w:lang w:eastAsia="zh-CN"/>
            </w:rPr>
            <w:t>Confidencial</w:t>
          </w:r>
        </w:p>
      </w:tc>
    </w:tr>
    <w:tr w:rsidR="00A305EB" w14:paraId="73AC5351" w14:textId="77777777" w:rsidTr="6988D351">
      <w:trPr>
        <w:trHeight w:val="213"/>
      </w:trPr>
      <w:tc>
        <w:tcPr>
          <w:tcW w:w="5637" w:type="dxa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noWrap/>
          <w:tcMar>
            <w:top w:w="0" w:type="dxa"/>
            <w:left w:w="108" w:type="dxa"/>
            <w:bottom w:w="0" w:type="dxa"/>
            <w:right w:w="108" w:type="dxa"/>
          </w:tcMar>
          <w:vAlign w:val="bottom"/>
          <w:hideMark/>
        </w:tcPr>
        <w:p w14:paraId="0702271D" w14:textId="77777777" w:rsidR="00A305EB" w:rsidRDefault="00C63ED1" w:rsidP="0044029E">
          <w:pPr>
            <w:rPr>
              <w:rFonts w:ascii="Calibri" w:eastAsia="Calibri" w:hAnsi="Calibri" w:cs="Calibri"/>
              <w:snapToGrid w:val="0"/>
              <w:color w:val="000000"/>
              <w:sz w:val="16"/>
              <w:szCs w:val="16"/>
              <w:lang w:eastAsia="zh-CN"/>
            </w:rPr>
          </w:pPr>
          <w:r>
            <w:rPr>
              <w:snapToGrid w:val="0"/>
              <w:color w:val="000000"/>
              <w:sz w:val="16"/>
              <w:szCs w:val="16"/>
              <w:lang w:eastAsia="zh-CN"/>
            </w:rPr>
            <w:t xml:space="preserve">Termo de Consentimento Livre e Esclarecido </w:t>
          </w:r>
          <w:r w:rsidR="00A305EB">
            <w:rPr>
              <w:snapToGrid w:val="0"/>
              <w:color w:val="000000"/>
              <w:sz w:val="16"/>
              <w:szCs w:val="16"/>
              <w:lang w:eastAsia="zh-CN"/>
            </w:rPr>
            <w:t xml:space="preserve">versão 1.0 de </w:t>
          </w:r>
          <w:r w:rsidR="0044029E">
            <w:rPr>
              <w:snapToGrid w:val="0"/>
              <w:color w:val="000000"/>
              <w:sz w:val="16"/>
              <w:szCs w:val="16"/>
              <w:lang w:eastAsia="zh-CN"/>
            </w:rPr>
            <w:t>0</w:t>
          </w:r>
          <w:r w:rsidR="002121FD">
            <w:rPr>
              <w:snapToGrid w:val="0"/>
              <w:color w:val="000000"/>
              <w:sz w:val="16"/>
              <w:szCs w:val="16"/>
              <w:lang w:eastAsia="zh-CN"/>
            </w:rPr>
            <w:t>8</w:t>
          </w:r>
          <w:r w:rsidR="00A305EB">
            <w:rPr>
              <w:snapToGrid w:val="0"/>
              <w:color w:val="000000"/>
              <w:sz w:val="16"/>
              <w:szCs w:val="16"/>
              <w:lang w:eastAsia="zh-CN"/>
            </w:rPr>
            <w:t xml:space="preserve"> de</w:t>
          </w:r>
          <w:r w:rsidR="002121FD">
            <w:rPr>
              <w:snapToGrid w:val="0"/>
              <w:color w:val="000000"/>
              <w:sz w:val="16"/>
              <w:szCs w:val="16"/>
              <w:lang w:eastAsia="zh-CN"/>
            </w:rPr>
            <w:t xml:space="preserve"> março </w:t>
          </w:r>
          <w:r w:rsidR="007C59D3">
            <w:rPr>
              <w:snapToGrid w:val="0"/>
              <w:color w:val="000000"/>
              <w:sz w:val="16"/>
              <w:szCs w:val="16"/>
              <w:lang w:eastAsia="zh-CN"/>
            </w:rPr>
            <w:t xml:space="preserve">de </w:t>
          </w:r>
          <w:r w:rsidR="0044029E">
            <w:rPr>
              <w:snapToGrid w:val="0"/>
              <w:color w:val="000000"/>
              <w:sz w:val="16"/>
              <w:szCs w:val="16"/>
              <w:lang w:eastAsia="zh-CN"/>
            </w:rPr>
            <w:t>2024</w:t>
          </w:r>
        </w:p>
      </w:tc>
      <w:tc>
        <w:tcPr>
          <w:tcW w:w="5103" w:type="dxa"/>
          <w:gridSpan w:val="2"/>
          <w:vMerge/>
          <w:vAlign w:val="center"/>
          <w:hideMark/>
        </w:tcPr>
        <w:p w14:paraId="3656B9AB" w14:textId="77777777" w:rsidR="00A305EB" w:rsidRPr="00A305EB" w:rsidRDefault="00A305EB">
          <w:pPr>
            <w:rPr>
              <w:rFonts w:ascii="Calibri" w:eastAsia="Calibri" w:hAnsi="Calibri" w:cs="Calibri"/>
              <w:b/>
              <w:bCs/>
              <w:snapToGrid w:val="0"/>
              <w:color w:val="000000"/>
              <w:sz w:val="16"/>
              <w:szCs w:val="16"/>
              <w:lang w:eastAsia="zh-CN"/>
            </w:rPr>
          </w:pPr>
        </w:p>
      </w:tc>
    </w:tr>
    <w:tr w:rsidR="00A305EB" w14:paraId="1C22B436" w14:textId="77777777" w:rsidTr="6988D351">
      <w:trPr>
        <w:trHeight w:val="427"/>
      </w:trPr>
      <w:tc>
        <w:tcPr>
          <w:tcW w:w="5637" w:type="dxa"/>
          <w:tcBorders>
            <w:top w:val="nil"/>
            <w:left w:val="single" w:sz="8" w:space="0" w:color="auto"/>
            <w:bottom w:val="single" w:sz="8" w:space="0" w:color="auto"/>
            <w:right w:val="nil"/>
          </w:tcBorders>
          <w:tcMar>
            <w:top w:w="0" w:type="dxa"/>
            <w:left w:w="108" w:type="dxa"/>
            <w:bottom w:w="0" w:type="dxa"/>
            <w:right w:w="108" w:type="dxa"/>
          </w:tcMar>
          <w:vAlign w:val="bottom"/>
          <w:hideMark/>
        </w:tcPr>
        <w:p w14:paraId="092A703E" w14:textId="77777777" w:rsidR="00A305EB" w:rsidRDefault="00A305EB">
          <w:pPr>
            <w:rPr>
              <w:rFonts w:ascii="Calibri" w:eastAsia="Calibri" w:hAnsi="Calibri" w:cs="Calibri"/>
              <w:snapToGrid w:val="0"/>
              <w:color w:val="000000"/>
              <w:sz w:val="16"/>
              <w:szCs w:val="16"/>
              <w:lang w:eastAsia="zh-CN"/>
            </w:rPr>
          </w:pPr>
          <w:r>
            <w:rPr>
              <w:snapToGrid w:val="0"/>
              <w:color w:val="000000"/>
              <w:sz w:val="16"/>
              <w:szCs w:val="16"/>
              <w:lang w:eastAsia="zh-CN"/>
            </w:rPr>
            <w:t>Nome do pesquisador:</w:t>
          </w:r>
          <w:r w:rsidR="002121FD">
            <w:rPr>
              <w:snapToGrid w:val="0"/>
              <w:color w:val="000000"/>
              <w:sz w:val="16"/>
              <w:szCs w:val="16"/>
              <w:lang w:eastAsia="zh-CN"/>
            </w:rPr>
            <w:t xml:space="preserve"> Miguel Lia </w:t>
          </w:r>
          <w:proofErr w:type="spellStart"/>
          <w:r w:rsidR="002121FD">
            <w:rPr>
              <w:snapToGrid w:val="0"/>
              <w:color w:val="000000"/>
              <w:sz w:val="16"/>
              <w:szCs w:val="16"/>
              <w:lang w:eastAsia="zh-CN"/>
            </w:rPr>
            <w:t>Tedde</w:t>
          </w:r>
          <w:proofErr w:type="spellEnd"/>
          <w:r>
            <w:rPr>
              <w:snapToGrid w:val="0"/>
              <w:color w:val="000000"/>
              <w:sz w:val="16"/>
              <w:szCs w:val="16"/>
              <w:lang w:eastAsia="zh-CN"/>
            </w:rPr>
            <w:br/>
            <w:t>Hospital Das Clínicas Da Faculdade De Medicina Da USP</w:t>
          </w:r>
        </w:p>
      </w:tc>
      <w:tc>
        <w:tcPr>
          <w:tcW w:w="1870" w:type="dxa"/>
          <w:tcBorders>
            <w:top w:val="nil"/>
            <w:left w:val="single" w:sz="8" w:space="0" w:color="auto"/>
            <w:bottom w:val="nil"/>
            <w:right w:val="nil"/>
          </w:tcBorders>
          <w:noWrap/>
          <w:tcMar>
            <w:top w:w="0" w:type="dxa"/>
            <w:left w:w="108" w:type="dxa"/>
            <w:bottom w:w="0" w:type="dxa"/>
            <w:right w:w="108" w:type="dxa"/>
          </w:tcMar>
          <w:vAlign w:val="bottom"/>
          <w:hideMark/>
        </w:tcPr>
        <w:p w14:paraId="7C887C9F" w14:textId="77777777" w:rsidR="00A305EB" w:rsidRDefault="00A305EB">
          <w:pPr>
            <w:jc w:val="center"/>
            <w:rPr>
              <w:rFonts w:ascii="Calibri" w:eastAsia="Calibri" w:hAnsi="Calibri" w:cs="Calibri"/>
              <w:snapToGrid w:val="0"/>
              <w:color w:val="000000"/>
              <w:sz w:val="16"/>
              <w:szCs w:val="16"/>
              <w:lang w:val="en-US" w:eastAsia="zh-CN"/>
            </w:rPr>
          </w:pPr>
          <w:r>
            <w:rPr>
              <w:snapToGrid w:val="0"/>
              <w:color w:val="000000"/>
              <w:sz w:val="16"/>
              <w:szCs w:val="16"/>
              <w:lang w:val="en-US" w:eastAsia="zh-CN"/>
            </w:rPr>
            <w:t>__________________________</w:t>
          </w:r>
        </w:p>
      </w:tc>
      <w:tc>
        <w:tcPr>
          <w:tcW w:w="3233" w:type="dxa"/>
          <w:tcBorders>
            <w:top w:val="nil"/>
            <w:left w:val="nil"/>
            <w:bottom w:val="nil"/>
            <w:right w:val="single" w:sz="8" w:space="0" w:color="auto"/>
          </w:tcBorders>
          <w:noWrap/>
          <w:tcMar>
            <w:top w:w="0" w:type="dxa"/>
            <w:left w:w="108" w:type="dxa"/>
            <w:bottom w:w="0" w:type="dxa"/>
            <w:right w:w="108" w:type="dxa"/>
          </w:tcMar>
          <w:vAlign w:val="bottom"/>
          <w:hideMark/>
        </w:tcPr>
        <w:p w14:paraId="737C408D" w14:textId="77777777" w:rsidR="00A305EB" w:rsidRDefault="00A305EB">
          <w:pPr>
            <w:jc w:val="center"/>
            <w:rPr>
              <w:rFonts w:ascii="Calibri" w:eastAsia="Calibri" w:hAnsi="Calibri" w:cs="Calibri"/>
              <w:snapToGrid w:val="0"/>
              <w:color w:val="000000"/>
              <w:sz w:val="16"/>
              <w:szCs w:val="16"/>
              <w:lang w:val="en-US" w:eastAsia="zh-CN"/>
            </w:rPr>
          </w:pPr>
          <w:r>
            <w:rPr>
              <w:snapToGrid w:val="0"/>
              <w:color w:val="000000"/>
              <w:sz w:val="16"/>
              <w:szCs w:val="16"/>
              <w:lang w:val="en-US" w:eastAsia="zh-CN"/>
            </w:rPr>
            <w:t>__________________________</w:t>
          </w:r>
        </w:p>
      </w:tc>
    </w:tr>
    <w:tr w:rsidR="00A305EB" w14:paraId="24B932AF" w14:textId="77777777" w:rsidTr="6988D351">
      <w:trPr>
        <w:trHeight w:val="217"/>
      </w:trPr>
      <w:tc>
        <w:tcPr>
          <w:tcW w:w="5637" w:type="dxa"/>
          <w:tcBorders>
            <w:top w:val="nil"/>
            <w:left w:val="single" w:sz="8" w:space="0" w:color="auto"/>
            <w:bottom w:val="single" w:sz="8" w:space="0" w:color="auto"/>
            <w:right w:val="nil"/>
          </w:tcBorders>
          <w:noWrap/>
          <w:tcMar>
            <w:top w:w="0" w:type="dxa"/>
            <w:left w:w="108" w:type="dxa"/>
            <w:bottom w:w="0" w:type="dxa"/>
            <w:right w:w="108" w:type="dxa"/>
          </w:tcMar>
          <w:vAlign w:val="bottom"/>
          <w:hideMark/>
        </w:tcPr>
        <w:p w14:paraId="45FB0818" w14:textId="77777777" w:rsidR="00A305EB" w:rsidRDefault="00A305EB">
          <w:pPr>
            <w:spacing w:line="276" w:lineRule="auto"/>
            <w:rPr>
              <w:sz w:val="22"/>
              <w:szCs w:val="22"/>
              <w:lang w:eastAsia="en-US"/>
            </w:rPr>
          </w:pPr>
        </w:p>
      </w:tc>
      <w:tc>
        <w:tcPr>
          <w:tcW w:w="1870" w:type="dxa"/>
          <w:tcBorders>
            <w:top w:val="nil"/>
            <w:left w:val="single" w:sz="8" w:space="0" w:color="auto"/>
            <w:bottom w:val="single" w:sz="8" w:space="0" w:color="auto"/>
            <w:right w:val="nil"/>
          </w:tcBorders>
          <w:noWrap/>
          <w:tcMar>
            <w:top w:w="0" w:type="dxa"/>
            <w:left w:w="108" w:type="dxa"/>
            <w:bottom w:w="0" w:type="dxa"/>
            <w:right w:w="108" w:type="dxa"/>
          </w:tcMar>
          <w:vAlign w:val="bottom"/>
          <w:hideMark/>
        </w:tcPr>
        <w:p w14:paraId="6CB9DE47" w14:textId="77777777" w:rsidR="00A305EB" w:rsidRDefault="00A305EB">
          <w:pPr>
            <w:jc w:val="center"/>
            <w:rPr>
              <w:rFonts w:ascii="Calibri" w:eastAsia="Calibri" w:hAnsi="Calibri" w:cs="Calibri"/>
              <w:snapToGrid w:val="0"/>
              <w:color w:val="000000"/>
              <w:sz w:val="16"/>
              <w:szCs w:val="16"/>
              <w:lang w:eastAsia="zh-CN"/>
            </w:rPr>
          </w:pPr>
          <w:r>
            <w:rPr>
              <w:snapToGrid w:val="0"/>
              <w:color w:val="000000"/>
              <w:sz w:val="16"/>
              <w:szCs w:val="16"/>
              <w:lang w:eastAsia="zh-CN"/>
            </w:rPr>
            <w:t>Rubric</w:t>
          </w:r>
          <w:r w:rsidR="007C59D3">
            <w:rPr>
              <w:snapToGrid w:val="0"/>
              <w:color w:val="000000"/>
              <w:sz w:val="16"/>
              <w:szCs w:val="16"/>
              <w:lang w:eastAsia="zh-CN"/>
            </w:rPr>
            <w:t>a do Participante da Pesquisa/R</w:t>
          </w:r>
          <w:r>
            <w:rPr>
              <w:snapToGrid w:val="0"/>
              <w:color w:val="000000"/>
              <w:sz w:val="16"/>
              <w:szCs w:val="16"/>
              <w:lang w:eastAsia="zh-CN"/>
            </w:rPr>
            <w:t>epresentante legal</w:t>
          </w:r>
        </w:p>
      </w:tc>
      <w:tc>
        <w:tcPr>
          <w:tcW w:w="3233" w:type="dxa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noWrap/>
          <w:tcMar>
            <w:top w:w="0" w:type="dxa"/>
            <w:left w:w="108" w:type="dxa"/>
            <w:bottom w:w="0" w:type="dxa"/>
            <w:right w:w="108" w:type="dxa"/>
          </w:tcMar>
          <w:vAlign w:val="bottom"/>
          <w:hideMark/>
        </w:tcPr>
        <w:p w14:paraId="5824FDF1" w14:textId="77777777" w:rsidR="00A305EB" w:rsidRDefault="00A305EB">
          <w:pPr>
            <w:jc w:val="center"/>
            <w:rPr>
              <w:rFonts w:ascii="Calibri" w:eastAsia="Calibri" w:hAnsi="Calibri" w:cs="Calibri"/>
              <w:snapToGrid w:val="0"/>
              <w:color w:val="000000"/>
              <w:sz w:val="16"/>
              <w:szCs w:val="16"/>
              <w:lang w:val="en-US" w:eastAsia="zh-CN"/>
            </w:rPr>
          </w:pPr>
          <w:r>
            <w:rPr>
              <w:snapToGrid w:val="0"/>
              <w:color w:val="000000"/>
              <w:sz w:val="16"/>
              <w:szCs w:val="16"/>
              <w:lang w:eastAsia="zh-CN"/>
            </w:rPr>
            <w:t>Rubrica</w:t>
          </w:r>
          <w:r>
            <w:rPr>
              <w:snapToGrid w:val="0"/>
              <w:color w:val="000000"/>
              <w:sz w:val="16"/>
              <w:szCs w:val="16"/>
              <w:lang w:val="en-US" w:eastAsia="zh-CN"/>
            </w:rPr>
            <w:t xml:space="preserve"> do </w:t>
          </w:r>
          <w:r>
            <w:rPr>
              <w:snapToGrid w:val="0"/>
              <w:color w:val="000000"/>
              <w:sz w:val="16"/>
              <w:szCs w:val="16"/>
              <w:lang w:eastAsia="zh-CN"/>
            </w:rPr>
            <w:t>Investigador Responsável</w:t>
          </w:r>
        </w:p>
      </w:tc>
    </w:tr>
  </w:tbl>
  <w:p w14:paraId="4DE92B65" w14:textId="77777777" w:rsidR="00853258" w:rsidRPr="00B73F28" w:rsidRDefault="0079705B" w:rsidP="00853258">
    <w:pPr>
      <w:pStyle w:val="Rodap"/>
      <w:ind w:right="-654"/>
      <w:rPr>
        <w:b/>
        <w:sz w:val="14"/>
        <w:szCs w:val="14"/>
      </w:rPr>
    </w:pPr>
    <w:r w:rsidRPr="00B73F28">
      <w:rPr>
        <w:sz w:val="14"/>
        <w:szCs w:val="14"/>
      </w:rPr>
      <w:tab/>
    </w:r>
    <w:r w:rsidRPr="00B73F28">
      <w:rPr>
        <w:sz w:val="14"/>
        <w:szCs w:val="14"/>
      </w:rPr>
      <w:tab/>
    </w:r>
    <w:r w:rsidR="00853258" w:rsidRPr="00B73F28">
      <w:rPr>
        <w:sz w:val="14"/>
        <w:szCs w:val="14"/>
      </w:rPr>
      <w:tab/>
    </w:r>
    <w:r w:rsidR="00B73F28" w:rsidRPr="00B73F28">
      <w:rPr>
        <w:b/>
        <w:sz w:val="14"/>
        <w:szCs w:val="14"/>
      </w:rPr>
      <w:t>Atualizado-dezembro 2019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EF9883" w14:textId="77777777" w:rsidR="00F24FB4" w:rsidRDefault="00F24FB4">
      <w:r>
        <w:separator/>
      </w:r>
    </w:p>
  </w:footnote>
  <w:footnote w:type="continuationSeparator" w:id="0">
    <w:p w14:paraId="448791D8" w14:textId="77777777" w:rsidR="00F24FB4" w:rsidRDefault="00F24F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928121" w14:textId="77777777" w:rsidR="0061453E" w:rsidRDefault="0061453E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4101652C" w14:textId="77777777" w:rsidR="0061453E" w:rsidRDefault="0061453E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561044" w14:textId="77777777" w:rsidR="0061453E" w:rsidRDefault="0061453E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8D7349">
      <w:rPr>
        <w:rStyle w:val="Nmerodepgina"/>
        <w:noProof/>
      </w:rPr>
      <w:t>3</w:t>
    </w:r>
    <w:r>
      <w:rPr>
        <w:rStyle w:val="Nmerodepgina"/>
      </w:rPr>
      <w:fldChar w:fldCharType="end"/>
    </w:r>
  </w:p>
  <w:p w14:paraId="62486C05" w14:textId="77777777" w:rsidR="0061453E" w:rsidRDefault="0061453E" w:rsidP="0079705B">
    <w:pPr>
      <w:pStyle w:val="Cabealho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A61"/>
    <w:rsid w:val="00021233"/>
    <w:rsid w:val="000479DD"/>
    <w:rsid w:val="00071DFB"/>
    <w:rsid w:val="00085FE8"/>
    <w:rsid w:val="000B2788"/>
    <w:rsid w:val="000B74F5"/>
    <w:rsid w:val="000C3098"/>
    <w:rsid w:val="000C54AB"/>
    <w:rsid w:val="000F151C"/>
    <w:rsid w:val="00107DDF"/>
    <w:rsid w:val="00111211"/>
    <w:rsid w:val="00144487"/>
    <w:rsid w:val="001479DD"/>
    <w:rsid w:val="00173A30"/>
    <w:rsid w:val="00175109"/>
    <w:rsid w:val="00205D64"/>
    <w:rsid w:val="002121FD"/>
    <w:rsid w:val="002311F3"/>
    <w:rsid w:val="002F33A3"/>
    <w:rsid w:val="002F489E"/>
    <w:rsid w:val="0031406E"/>
    <w:rsid w:val="00330117"/>
    <w:rsid w:val="0034096E"/>
    <w:rsid w:val="003579E2"/>
    <w:rsid w:val="00387287"/>
    <w:rsid w:val="00396495"/>
    <w:rsid w:val="003D24E6"/>
    <w:rsid w:val="00421387"/>
    <w:rsid w:val="0044029E"/>
    <w:rsid w:val="0046586D"/>
    <w:rsid w:val="0047363B"/>
    <w:rsid w:val="00487475"/>
    <w:rsid w:val="004A25F1"/>
    <w:rsid w:val="004B1BF2"/>
    <w:rsid w:val="004D27E5"/>
    <w:rsid w:val="00514E72"/>
    <w:rsid w:val="00531446"/>
    <w:rsid w:val="00535A30"/>
    <w:rsid w:val="00536A46"/>
    <w:rsid w:val="00553819"/>
    <w:rsid w:val="00590679"/>
    <w:rsid w:val="00590821"/>
    <w:rsid w:val="005C057B"/>
    <w:rsid w:val="005C5394"/>
    <w:rsid w:val="005C621E"/>
    <w:rsid w:val="005E4896"/>
    <w:rsid w:val="005E6FD0"/>
    <w:rsid w:val="0061453E"/>
    <w:rsid w:val="00621681"/>
    <w:rsid w:val="00637A2B"/>
    <w:rsid w:val="00657597"/>
    <w:rsid w:val="00662F66"/>
    <w:rsid w:val="00683DBA"/>
    <w:rsid w:val="006F7B46"/>
    <w:rsid w:val="00791AB5"/>
    <w:rsid w:val="0079705B"/>
    <w:rsid w:val="007B11E5"/>
    <w:rsid w:val="007B70DA"/>
    <w:rsid w:val="007C2A61"/>
    <w:rsid w:val="007C59D3"/>
    <w:rsid w:val="007D3522"/>
    <w:rsid w:val="007F3E63"/>
    <w:rsid w:val="008241AE"/>
    <w:rsid w:val="00826D63"/>
    <w:rsid w:val="008406B2"/>
    <w:rsid w:val="00853258"/>
    <w:rsid w:val="00873BD0"/>
    <w:rsid w:val="00881D01"/>
    <w:rsid w:val="00885589"/>
    <w:rsid w:val="00895117"/>
    <w:rsid w:val="008C364E"/>
    <w:rsid w:val="008D7349"/>
    <w:rsid w:val="008F1300"/>
    <w:rsid w:val="009005CC"/>
    <w:rsid w:val="0093131C"/>
    <w:rsid w:val="00931852"/>
    <w:rsid w:val="0097206A"/>
    <w:rsid w:val="0097328D"/>
    <w:rsid w:val="0097378F"/>
    <w:rsid w:val="0097493E"/>
    <w:rsid w:val="00A11ADD"/>
    <w:rsid w:val="00A151E3"/>
    <w:rsid w:val="00A305EB"/>
    <w:rsid w:val="00A31A9E"/>
    <w:rsid w:val="00A43CC1"/>
    <w:rsid w:val="00A725DF"/>
    <w:rsid w:val="00A777A1"/>
    <w:rsid w:val="00A95B03"/>
    <w:rsid w:val="00AB7257"/>
    <w:rsid w:val="00AC40A6"/>
    <w:rsid w:val="00AD7C67"/>
    <w:rsid w:val="00B34875"/>
    <w:rsid w:val="00B70056"/>
    <w:rsid w:val="00B73F28"/>
    <w:rsid w:val="00B811C4"/>
    <w:rsid w:val="00B81F8D"/>
    <w:rsid w:val="00B95955"/>
    <w:rsid w:val="00BC3C68"/>
    <w:rsid w:val="00C31EA0"/>
    <w:rsid w:val="00C422E8"/>
    <w:rsid w:val="00C63ED1"/>
    <w:rsid w:val="00C97329"/>
    <w:rsid w:val="00CC1080"/>
    <w:rsid w:val="00D22634"/>
    <w:rsid w:val="00D42A06"/>
    <w:rsid w:val="00D46ECF"/>
    <w:rsid w:val="00D70B8D"/>
    <w:rsid w:val="00D76372"/>
    <w:rsid w:val="00DA3CE6"/>
    <w:rsid w:val="00DA506E"/>
    <w:rsid w:val="00DF0057"/>
    <w:rsid w:val="00DF046B"/>
    <w:rsid w:val="00E00FAA"/>
    <w:rsid w:val="00E15CCE"/>
    <w:rsid w:val="00E32D77"/>
    <w:rsid w:val="00E75BD8"/>
    <w:rsid w:val="00EB6286"/>
    <w:rsid w:val="00ED7738"/>
    <w:rsid w:val="00EE09A9"/>
    <w:rsid w:val="00F24FB4"/>
    <w:rsid w:val="00F36D85"/>
    <w:rsid w:val="1AD8DC41"/>
    <w:rsid w:val="6988D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05F7C0F"/>
  <w15:chartTrackingRefBased/>
  <w15:docId w15:val="{9F668C0F-97E8-4082-87F4-A3CBEB615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pt-BR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NormalWeb">
    <w:name w:val="Normal (Web)"/>
    <w:basedOn w:val="Normal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customStyle="1" w:styleId="BalloonText1">
    <w:name w:val="Balloon Text1"/>
    <w:basedOn w:val="Normal"/>
    <w:semiHidden/>
    <w:rPr>
      <w:rFonts w:ascii="Tahoma" w:hAnsi="Tahoma" w:cs="Tahoma"/>
      <w:sz w:val="16"/>
      <w:szCs w:val="16"/>
    </w:rPr>
  </w:style>
  <w:style w:type="character" w:styleId="Nmerodepgina">
    <w:name w:val="page number"/>
    <w:basedOn w:val="Fontepargpadro"/>
  </w:style>
  <w:style w:type="paragraph" w:styleId="Corpodetexto">
    <w:name w:val="Body Text"/>
    <w:basedOn w:val="Normal"/>
    <w:pPr>
      <w:tabs>
        <w:tab w:val="left" w:pos="0"/>
      </w:tabs>
      <w:spacing w:line="360" w:lineRule="auto"/>
      <w:jc w:val="both"/>
    </w:pPr>
    <w:rPr>
      <w:rFonts w:ascii="Arial" w:hAnsi="Arial"/>
      <w:color w:val="FF0000"/>
      <w:sz w:val="22"/>
    </w:rPr>
  </w:style>
  <w:style w:type="character" w:customStyle="1" w:styleId="BodyTextChar">
    <w:name w:val="Body Text Char"/>
    <w:semiHidden/>
    <w:rPr>
      <w:rFonts w:ascii="Arial" w:hAnsi="Arial"/>
      <w:color w:val="FF0000"/>
      <w:sz w:val="22"/>
    </w:rPr>
  </w:style>
  <w:style w:type="character" w:styleId="Refdecomentrio">
    <w:name w:val="annotation reference"/>
    <w:semiHidden/>
    <w:rsid w:val="00D76372"/>
    <w:rPr>
      <w:sz w:val="16"/>
      <w:szCs w:val="16"/>
    </w:rPr>
  </w:style>
  <w:style w:type="paragraph" w:styleId="Textodecomentrio">
    <w:name w:val="annotation text"/>
    <w:basedOn w:val="Normal"/>
    <w:semiHidden/>
    <w:rsid w:val="00D76372"/>
  </w:style>
  <w:style w:type="paragraph" w:styleId="Assuntodocomentrio">
    <w:name w:val="annotation subject"/>
    <w:basedOn w:val="Textodecomentrio"/>
    <w:next w:val="Textodecomentrio"/>
    <w:semiHidden/>
    <w:rsid w:val="00D76372"/>
    <w:rPr>
      <w:b/>
      <w:bCs/>
    </w:rPr>
  </w:style>
  <w:style w:type="paragraph" w:styleId="Textodebalo">
    <w:name w:val="Balloon Text"/>
    <w:basedOn w:val="Normal"/>
    <w:semiHidden/>
    <w:rsid w:val="00D76372"/>
    <w:rPr>
      <w:rFonts w:ascii="Tahoma" w:hAnsi="Tahoma" w:cs="Tahoma"/>
      <w:sz w:val="16"/>
      <w:szCs w:val="16"/>
    </w:rPr>
  </w:style>
  <w:style w:type="character" w:styleId="HiperlinkVisitado">
    <w:name w:val="FollowedHyperlink"/>
    <w:rsid w:val="00E75BD8"/>
    <w:rPr>
      <w:color w:val="800080"/>
      <w:u w:val="single"/>
    </w:rPr>
  </w:style>
  <w:style w:type="character" w:styleId="MenoPendente">
    <w:name w:val="Unresolved Mention"/>
    <w:uiPriority w:val="99"/>
    <w:semiHidden/>
    <w:unhideWhenUsed/>
    <w:rsid w:val="002121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5037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0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ppesq.adm@hc.fm.usp.b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paulopego@incor.usp.b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C11E18-41CF-4E63-AD43-D29B2CDC37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1226</Words>
  <Characters>6621</Characters>
  <Application>Microsoft Office Word</Application>
  <DocSecurity>0</DocSecurity>
  <Lines>55</Lines>
  <Paragraphs>15</Paragraphs>
  <ScaleCrop>false</ScaleCrop>
  <Company>Casa</Company>
  <LinksUpToDate>false</LinksUpToDate>
  <CharactersWithSpaces>7832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Consentimento livre e Esclarecido</dc:title>
  <dc:subject/>
  <dc:creator>Ronaldo</dc:creator>
  <cp:keywords/>
  <cp:lastModifiedBy>Diego Arley Gomes da Silva</cp:lastModifiedBy>
  <cp:revision>19</cp:revision>
  <cp:lastPrinted>2015-04-07T14:29:00Z</cp:lastPrinted>
  <dcterms:created xsi:type="dcterms:W3CDTF">2024-03-04T15:56:00Z</dcterms:created>
  <dcterms:modified xsi:type="dcterms:W3CDTF">2024-10-17T02:27:00Z</dcterms:modified>
</cp:coreProperties>
</file>